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1024A" w:rsidRPr="000757C1" w:rsidTr="00050387">
        <w:trPr>
          <w:trHeight w:val="1407"/>
        </w:trPr>
        <w:tc>
          <w:tcPr>
            <w:tcW w:w="4785" w:type="dxa"/>
          </w:tcPr>
          <w:p w:rsidR="0091024A" w:rsidRPr="002556B8" w:rsidRDefault="0091024A" w:rsidP="00050387">
            <w:pPr>
              <w:jc w:val="center"/>
              <w:rPr>
                <w:rFonts w:ascii="Times New Roman" w:hAnsi="Times New Roman" w:cs="Times New Roman"/>
                <w:sz w:val="24"/>
                <w:szCs w:val="28"/>
                <w:u w:val="single"/>
              </w:rPr>
            </w:pPr>
          </w:p>
        </w:tc>
        <w:tc>
          <w:tcPr>
            <w:tcW w:w="4786" w:type="dxa"/>
          </w:tcPr>
          <w:p w:rsidR="004B2633" w:rsidRDefault="004B2633" w:rsidP="004B2633">
            <w:pPr>
              <w:jc w:val="right"/>
              <w:rPr>
                <w:rFonts w:ascii="Times New Roman" w:hAnsi="Times New Roman" w:cs="Times New Roman"/>
                <w:sz w:val="24"/>
                <w:szCs w:val="24"/>
              </w:rPr>
            </w:pPr>
            <w:r w:rsidRPr="001A1FB9">
              <w:rPr>
                <w:rFonts w:ascii="Times New Roman" w:hAnsi="Times New Roman" w:cs="Times New Roman"/>
                <w:sz w:val="24"/>
                <w:szCs w:val="24"/>
              </w:rPr>
              <w:t>Приложение №</w:t>
            </w:r>
            <w:r w:rsidR="006A284B">
              <w:rPr>
                <w:rFonts w:ascii="Times New Roman" w:hAnsi="Times New Roman" w:cs="Times New Roman"/>
                <w:sz w:val="24"/>
                <w:szCs w:val="24"/>
              </w:rPr>
              <w:t>2</w:t>
            </w:r>
            <w:r w:rsidRPr="001A1FB9">
              <w:rPr>
                <w:rFonts w:ascii="Times New Roman" w:hAnsi="Times New Roman" w:cs="Times New Roman"/>
                <w:sz w:val="24"/>
                <w:szCs w:val="24"/>
              </w:rPr>
              <w:t xml:space="preserve"> </w:t>
            </w:r>
          </w:p>
          <w:p w:rsidR="004B2633" w:rsidRDefault="004B2633" w:rsidP="004B2633">
            <w:pPr>
              <w:jc w:val="right"/>
              <w:rPr>
                <w:rFonts w:ascii="Times New Roman" w:hAnsi="Times New Roman" w:cs="Times New Roman"/>
                <w:sz w:val="24"/>
                <w:szCs w:val="24"/>
              </w:rPr>
            </w:pPr>
            <w:r w:rsidRPr="001A1FB9">
              <w:rPr>
                <w:rFonts w:ascii="Times New Roman" w:hAnsi="Times New Roman" w:cs="Times New Roman"/>
                <w:sz w:val="24"/>
                <w:szCs w:val="24"/>
              </w:rPr>
              <w:t xml:space="preserve">к приказу директора </w:t>
            </w:r>
          </w:p>
          <w:p w:rsidR="004B2633" w:rsidRDefault="004B2633" w:rsidP="004B2633">
            <w:pPr>
              <w:jc w:val="right"/>
              <w:rPr>
                <w:rFonts w:ascii="Times New Roman" w:hAnsi="Times New Roman" w:cs="Times New Roman"/>
                <w:sz w:val="24"/>
                <w:szCs w:val="24"/>
              </w:rPr>
            </w:pPr>
            <w:r>
              <w:rPr>
                <w:rFonts w:ascii="Times New Roman" w:hAnsi="Times New Roman" w:cs="Times New Roman"/>
                <w:sz w:val="24"/>
                <w:szCs w:val="24"/>
              </w:rPr>
              <w:t xml:space="preserve">АУ РА «СШОР по ЗВС» </w:t>
            </w:r>
          </w:p>
          <w:p w:rsidR="004B2633" w:rsidRDefault="004B2633" w:rsidP="004B2633">
            <w:pPr>
              <w:jc w:val="right"/>
              <w:rPr>
                <w:rFonts w:ascii="Times New Roman" w:hAnsi="Times New Roman" w:cs="Times New Roman"/>
                <w:sz w:val="24"/>
                <w:szCs w:val="24"/>
              </w:rPr>
            </w:pPr>
            <w:r>
              <w:rPr>
                <w:rFonts w:ascii="Times New Roman" w:hAnsi="Times New Roman" w:cs="Times New Roman"/>
                <w:sz w:val="24"/>
                <w:szCs w:val="24"/>
              </w:rPr>
              <w:t>от 12 мая 2022 г № 21</w:t>
            </w:r>
          </w:p>
          <w:p w:rsidR="004B2633" w:rsidRDefault="004B2633" w:rsidP="004B2633">
            <w:pPr>
              <w:jc w:val="right"/>
              <w:rPr>
                <w:rFonts w:ascii="Times New Roman" w:hAnsi="Times New Roman" w:cs="Times New Roman"/>
                <w:sz w:val="24"/>
                <w:szCs w:val="24"/>
              </w:rPr>
            </w:pPr>
          </w:p>
          <w:p w:rsidR="00D82E76" w:rsidRPr="002556B8" w:rsidRDefault="00D82E76" w:rsidP="002777EB">
            <w:pPr>
              <w:jc w:val="right"/>
              <w:rPr>
                <w:rFonts w:ascii="Times New Roman" w:hAnsi="Times New Roman" w:cs="Times New Roman"/>
                <w:sz w:val="24"/>
                <w:szCs w:val="28"/>
                <w:u w:val="single"/>
              </w:rPr>
            </w:pPr>
          </w:p>
        </w:tc>
      </w:tr>
    </w:tbl>
    <w:p w:rsidR="0091024A" w:rsidRPr="0091024A" w:rsidRDefault="0091024A" w:rsidP="0091024A">
      <w:pPr>
        <w:spacing w:after="0" w:line="360" w:lineRule="auto"/>
        <w:rPr>
          <w:rFonts w:ascii="Times New Roman" w:hAnsi="Times New Roman" w:cs="Times New Roman"/>
          <w:sz w:val="24"/>
          <w:szCs w:val="28"/>
        </w:rPr>
      </w:pPr>
    </w:p>
    <w:p w:rsidR="00D82E76" w:rsidRPr="00D82E76" w:rsidRDefault="00D82E76" w:rsidP="00D40BD1">
      <w:pPr>
        <w:spacing w:after="0" w:line="240" w:lineRule="auto"/>
        <w:jc w:val="center"/>
        <w:rPr>
          <w:rFonts w:ascii="Times New Roman" w:hAnsi="Times New Roman" w:cs="Times New Roman"/>
          <w:b/>
          <w:sz w:val="24"/>
          <w:szCs w:val="28"/>
        </w:rPr>
      </w:pPr>
      <w:r w:rsidRPr="00D82E76">
        <w:rPr>
          <w:rFonts w:ascii="Times New Roman" w:hAnsi="Times New Roman" w:cs="Times New Roman"/>
          <w:b/>
          <w:sz w:val="24"/>
          <w:szCs w:val="28"/>
        </w:rPr>
        <w:t>ПОЛОЖЕНИЕ</w:t>
      </w:r>
    </w:p>
    <w:p w:rsidR="0091024A" w:rsidRPr="00D82E76" w:rsidRDefault="00543530" w:rsidP="00D40BD1">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о</w:t>
      </w:r>
      <w:r w:rsidR="00D82E76" w:rsidRPr="00D82E76">
        <w:rPr>
          <w:rFonts w:ascii="Times New Roman" w:hAnsi="Times New Roman" w:cs="Times New Roman"/>
          <w:b/>
          <w:sz w:val="24"/>
          <w:szCs w:val="28"/>
        </w:rPr>
        <w:t xml:space="preserve">б антикоррупционной политике </w:t>
      </w:r>
    </w:p>
    <w:p w:rsidR="0091024A" w:rsidRPr="00D82E76" w:rsidRDefault="00D82E76" w:rsidP="00D40BD1">
      <w:pPr>
        <w:spacing w:after="0" w:line="240" w:lineRule="auto"/>
        <w:jc w:val="center"/>
        <w:rPr>
          <w:rFonts w:ascii="Times New Roman" w:hAnsi="Times New Roman" w:cs="Times New Roman"/>
          <w:b/>
          <w:sz w:val="24"/>
          <w:szCs w:val="28"/>
        </w:rPr>
      </w:pPr>
      <w:r w:rsidRPr="00D82E76">
        <w:rPr>
          <w:rFonts w:ascii="Times New Roman" w:hAnsi="Times New Roman" w:cs="Times New Roman"/>
          <w:b/>
          <w:sz w:val="24"/>
          <w:szCs w:val="28"/>
        </w:rPr>
        <w:t>Автономного учреждения Республики Алтай</w:t>
      </w:r>
    </w:p>
    <w:p w:rsidR="0091024A" w:rsidRDefault="0091024A" w:rsidP="00D40BD1">
      <w:pPr>
        <w:spacing w:after="0" w:line="240" w:lineRule="auto"/>
        <w:jc w:val="center"/>
        <w:rPr>
          <w:rFonts w:ascii="Times New Roman" w:hAnsi="Times New Roman" w:cs="Times New Roman"/>
          <w:b/>
          <w:sz w:val="24"/>
          <w:szCs w:val="28"/>
        </w:rPr>
      </w:pPr>
      <w:r w:rsidRPr="00D82E76">
        <w:rPr>
          <w:rFonts w:ascii="Times New Roman" w:hAnsi="Times New Roman" w:cs="Times New Roman"/>
          <w:b/>
          <w:sz w:val="24"/>
          <w:szCs w:val="28"/>
        </w:rPr>
        <w:t>«Спортив</w:t>
      </w:r>
      <w:r w:rsidR="00D82E76" w:rsidRPr="00D82E76">
        <w:rPr>
          <w:rFonts w:ascii="Times New Roman" w:hAnsi="Times New Roman" w:cs="Times New Roman"/>
          <w:b/>
          <w:sz w:val="24"/>
          <w:szCs w:val="28"/>
        </w:rPr>
        <w:t>ная ш</w:t>
      </w:r>
      <w:r w:rsidRPr="00D82E76">
        <w:rPr>
          <w:rFonts w:ascii="Times New Roman" w:hAnsi="Times New Roman" w:cs="Times New Roman"/>
          <w:b/>
          <w:sz w:val="24"/>
          <w:szCs w:val="28"/>
        </w:rPr>
        <w:t>кол</w:t>
      </w:r>
      <w:r w:rsidR="00D82E76" w:rsidRPr="00D82E76">
        <w:rPr>
          <w:rFonts w:ascii="Times New Roman" w:hAnsi="Times New Roman" w:cs="Times New Roman"/>
          <w:b/>
          <w:sz w:val="24"/>
          <w:szCs w:val="28"/>
        </w:rPr>
        <w:t>а</w:t>
      </w:r>
      <w:r w:rsidR="00FB4F61">
        <w:rPr>
          <w:rFonts w:ascii="Times New Roman" w:hAnsi="Times New Roman" w:cs="Times New Roman"/>
          <w:b/>
          <w:sz w:val="24"/>
          <w:szCs w:val="28"/>
        </w:rPr>
        <w:t xml:space="preserve"> олимпийского резерва</w:t>
      </w:r>
      <w:r w:rsidRPr="00D82E76">
        <w:rPr>
          <w:rFonts w:ascii="Times New Roman" w:hAnsi="Times New Roman" w:cs="Times New Roman"/>
          <w:b/>
          <w:sz w:val="24"/>
          <w:szCs w:val="28"/>
        </w:rPr>
        <w:t xml:space="preserve"> </w:t>
      </w:r>
      <w:r w:rsidR="00984F7C">
        <w:rPr>
          <w:rFonts w:ascii="Times New Roman" w:hAnsi="Times New Roman" w:cs="Times New Roman"/>
          <w:b/>
          <w:sz w:val="24"/>
          <w:szCs w:val="28"/>
        </w:rPr>
        <w:t xml:space="preserve">по </w:t>
      </w:r>
      <w:r w:rsidRPr="00D82E76">
        <w:rPr>
          <w:rFonts w:ascii="Times New Roman" w:hAnsi="Times New Roman" w:cs="Times New Roman"/>
          <w:b/>
          <w:sz w:val="24"/>
          <w:szCs w:val="28"/>
        </w:rPr>
        <w:t>зимни</w:t>
      </w:r>
      <w:r w:rsidR="00984F7C">
        <w:rPr>
          <w:rFonts w:ascii="Times New Roman" w:hAnsi="Times New Roman" w:cs="Times New Roman"/>
          <w:b/>
          <w:sz w:val="24"/>
          <w:szCs w:val="28"/>
        </w:rPr>
        <w:t>м видам</w:t>
      </w:r>
      <w:r w:rsidRPr="00D82E76">
        <w:rPr>
          <w:rFonts w:ascii="Times New Roman" w:hAnsi="Times New Roman" w:cs="Times New Roman"/>
          <w:b/>
          <w:sz w:val="24"/>
          <w:szCs w:val="28"/>
        </w:rPr>
        <w:t xml:space="preserve"> спорта»</w:t>
      </w:r>
    </w:p>
    <w:p w:rsidR="00984F7C" w:rsidRPr="00D82E76" w:rsidRDefault="00984F7C" w:rsidP="00D40BD1">
      <w:pPr>
        <w:spacing w:after="0" w:line="240" w:lineRule="auto"/>
        <w:jc w:val="center"/>
        <w:rPr>
          <w:rFonts w:ascii="Times New Roman" w:hAnsi="Times New Roman" w:cs="Times New Roman"/>
          <w:b/>
          <w:sz w:val="24"/>
          <w:szCs w:val="28"/>
        </w:rPr>
      </w:pPr>
    </w:p>
    <w:p w:rsidR="00D70476" w:rsidRPr="00D70476" w:rsidRDefault="00D70476" w:rsidP="00D40BD1">
      <w:pPr>
        <w:pStyle w:val="a4"/>
        <w:numPr>
          <w:ilvl w:val="0"/>
          <w:numId w:val="2"/>
        </w:numPr>
        <w:spacing w:after="0" w:line="240" w:lineRule="auto"/>
        <w:jc w:val="center"/>
        <w:rPr>
          <w:rFonts w:ascii="Times New Roman" w:hAnsi="Times New Roman" w:cs="Times New Roman"/>
          <w:b/>
          <w:sz w:val="24"/>
          <w:szCs w:val="24"/>
        </w:rPr>
      </w:pPr>
      <w:r w:rsidRPr="00D70476">
        <w:rPr>
          <w:rFonts w:ascii="Times New Roman" w:hAnsi="Times New Roman" w:cs="Times New Roman"/>
          <w:b/>
          <w:sz w:val="24"/>
          <w:szCs w:val="24"/>
        </w:rPr>
        <w:t>Общие положения</w:t>
      </w:r>
    </w:p>
    <w:p w:rsidR="00821F00" w:rsidRPr="00821F00" w:rsidRDefault="00821F00" w:rsidP="00CA76EB">
      <w:pPr>
        <w:pStyle w:val="a4"/>
        <w:numPr>
          <w:ilvl w:val="1"/>
          <w:numId w:val="1"/>
        </w:numPr>
        <w:spacing w:after="0" w:line="240" w:lineRule="auto"/>
        <w:ind w:left="0" w:firstLine="709"/>
        <w:jc w:val="both"/>
        <w:rPr>
          <w:rFonts w:ascii="Times New Roman" w:hAnsi="Times New Roman" w:cs="Times New Roman"/>
          <w:sz w:val="24"/>
          <w:szCs w:val="28"/>
        </w:rPr>
      </w:pPr>
      <w:r w:rsidRPr="00821F00">
        <w:rPr>
          <w:rFonts w:ascii="Times New Roman" w:hAnsi="Times New Roman" w:cs="Times New Roman"/>
          <w:sz w:val="24"/>
          <w:szCs w:val="24"/>
        </w:rPr>
        <w:t>Настоящее п</w:t>
      </w:r>
      <w:r w:rsidR="00D70476" w:rsidRPr="00821F00">
        <w:rPr>
          <w:rFonts w:ascii="Times New Roman" w:hAnsi="Times New Roman" w:cs="Times New Roman"/>
          <w:sz w:val="24"/>
          <w:szCs w:val="24"/>
        </w:rPr>
        <w:t xml:space="preserve">оложение об антикоррупционной политике </w:t>
      </w:r>
      <w:r w:rsidRPr="00821F00">
        <w:rPr>
          <w:rFonts w:ascii="Times New Roman" w:hAnsi="Times New Roman" w:cs="Times New Roman"/>
          <w:sz w:val="24"/>
          <w:szCs w:val="24"/>
        </w:rPr>
        <w:t>Автономного учреждения Республики Алтай «Спортивная школа</w:t>
      </w:r>
      <w:r w:rsidR="00DE2140">
        <w:rPr>
          <w:rFonts w:ascii="Times New Roman" w:hAnsi="Times New Roman" w:cs="Times New Roman"/>
          <w:sz w:val="24"/>
          <w:szCs w:val="24"/>
        </w:rPr>
        <w:t xml:space="preserve"> олимпийского резерва</w:t>
      </w:r>
      <w:r w:rsidRPr="00821F00">
        <w:rPr>
          <w:rFonts w:ascii="Times New Roman" w:hAnsi="Times New Roman" w:cs="Times New Roman"/>
          <w:sz w:val="24"/>
          <w:szCs w:val="24"/>
        </w:rPr>
        <w:t xml:space="preserve"> по зимним видам спорта</w:t>
      </w:r>
      <w:r w:rsidR="00D70476" w:rsidRPr="00821F00">
        <w:rPr>
          <w:rFonts w:ascii="Times New Roman" w:hAnsi="Times New Roman" w:cs="Times New Roman"/>
          <w:sz w:val="24"/>
          <w:szCs w:val="24"/>
        </w:rPr>
        <w:t>» (далее - Положение) разработано в соответствии с Конституцией Российской Федерации и статьей 13.3 Федерального закона «О противодействии коррупции»</w:t>
      </w:r>
      <w:r w:rsidRPr="00821F00">
        <w:rPr>
          <w:rFonts w:ascii="Times New Roman" w:hAnsi="Times New Roman" w:cs="Times New Roman"/>
          <w:sz w:val="24"/>
          <w:szCs w:val="24"/>
        </w:rPr>
        <w:t>.</w:t>
      </w:r>
      <w:r w:rsidR="00D70476" w:rsidRPr="00821F00">
        <w:rPr>
          <w:rFonts w:ascii="Times New Roman" w:hAnsi="Times New Roman" w:cs="Times New Roman"/>
          <w:sz w:val="24"/>
          <w:szCs w:val="24"/>
        </w:rPr>
        <w:t xml:space="preserve"> </w:t>
      </w:r>
      <w:r w:rsidRPr="00821F00">
        <w:rPr>
          <w:rFonts w:ascii="Times New Roman" w:hAnsi="Times New Roman" w:cs="Times New Roman"/>
          <w:sz w:val="24"/>
          <w:szCs w:val="24"/>
        </w:rPr>
        <w:t>О</w:t>
      </w:r>
      <w:r w:rsidR="00D70476" w:rsidRPr="00821F00">
        <w:rPr>
          <w:rFonts w:ascii="Times New Roman" w:hAnsi="Times New Roman" w:cs="Times New Roman"/>
          <w:sz w:val="24"/>
          <w:szCs w:val="24"/>
        </w:rPr>
        <w:t xml:space="preserve">пределяет цели, задачи, основные принципы антикоррупционной политики, а так же процедуры и конкретные мероприятия, направленные на предупреждение коррупции в деятельности </w:t>
      </w:r>
      <w:r w:rsidRPr="00821F00">
        <w:rPr>
          <w:rFonts w:ascii="Times New Roman" w:hAnsi="Times New Roman" w:cs="Times New Roman"/>
          <w:sz w:val="24"/>
          <w:szCs w:val="24"/>
        </w:rPr>
        <w:t>А</w:t>
      </w:r>
      <w:r w:rsidR="00D70476" w:rsidRPr="00821F00">
        <w:rPr>
          <w:rFonts w:ascii="Times New Roman" w:hAnsi="Times New Roman" w:cs="Times New Roman"/>
          <w:sz w:val="24"/>
          <w:szCs w:val="24"/>
        </w:rPr>
        <w:t xml:space="preserve">втономного учреждения </w:t>
      </w:r>
      <w:r w:rsidRPr="00821F00">
        <w:rPr>
          <w:rFonts w:ascii="Times New Roman" w:hAnsi="Times New Roman" w:cs="Times New Roman"/>
          <w:sz w:val="24"/>
          <w:szCs w:val="24"/>
        </w:rPr>
        <w:t xml:space="preserve">Республики Алтай </w:t>
      </w:r>
      <w:r w:rsidR="00D70476" w:rsidRPr="00821F00">
        <w:rPr>
          <w:rFonts w:ascii="Times New Roman" w:hAnsi="Times New Roman" w:cs="Times New Roman"/>
          <w:sz w:val="24"/>
          <w:szCs w:val="24"/>
        </w:rPr>
        <w:t>«</w:t>
      </w:r>
      <w:r w:rsidRPr="00821F00">
        <w:rPr>
          <w:rFonts w:ascii="Times New Roman" w:hAnsi="Times New Roman" w:cs="Times New Roman"/>
          <w:sz w:val="24"/>
          <w:szCs w:val="24"/>
        </w:rPr>
        <w:t>Спортивная школа</w:t>
      </w:r>
      <w:r w:rsidR="00DE2140">
        <w:rPr>
          <w:rFonts w:ascii="Times New Roman" w:hAnsi="Times New Roman" w:cs="Times New Roman"/>
          <w:sz w:val="24"/>
          <w:szCs w:val="24"/>
        </w:rPr>
        <w:t xml:space="preserve"> олимпийского резерва</w:t>
      </w:r>
      <w:r w:rsidRPr="00821F00">
        <w:rPr>
          <w:rFonts w:ascii="Times New Roman" w:hAnsi="Times New Roman" w:cs="Times New Roman"/>
          <w:sz w:val="24"/>
          <w:szCs w:val="24"/>
        </w:rPr>
        <w:t xml:space="preserve"> по зимним видам спорта</w:t>
      </w:r>
      <w:r w:rsidR="00D70476" w:rsidRPr="00821F00">
        <w:rPr>
          <w:rFonts w:ascii="Times New Roman" w:hAnsi="Times New Roman" w:cs="Times New Roman"/>
          <w:sz w:val="24"/>
          <w:szCs w:val="24"/>
        </w:rPr>
        <w:t>» (далее - Учреждение).</w:t>
      </w:r>
    </w:p>
    <w:p w:rsidR="00821F00" w:rsidRPr="00821F00" w:rsidRDefault="00D70476" w:rsidP="00CA76EB">
      <w:pPr>
        <w:pStyle w:val="a4"/>
        <w:numPr>
          <w:ilvl w:val="1"/>
          <w:numId w:val="1"/>
        </w:numPr>
        <w:spacing w:after="0" w:line="240" w:lineRule="auto"/>
        <w:ind w:left="0" w:firstLine="709"/>
        <w:jc w:val="both"/>
        <w:rPr>
          <w:rFonts w:ascii="Times New Roman" w:hAnsi="Times New Roman" w:cs="Times New Roman"/>
          <w:sz w:val="24"/>
          <w:szCs w:val="28"/>
        </w:rPr>
      </w:pPr>
      <w:r w:rsidRPr="00821F00">
        <w:rPr>
          <w:rFonts w:ascii="Times New Roman" w:hAnsi="Times New Roman" w:cs="Times New Roman"/>
          <w:sz w:val="24"/>
          <w:szCs w:val="24"/>
        </w:rPr>
        <w:t>Целями антикоррупционной политики Учреждения</w:t>
      </w:r>
      <w:r w:rsidR="004B2633">
        <w:rPr>
          <w:rFonts w:ascii="Times New Roman" w:hAnsi="Times New Roman" w:cs="Times New Roman"/>
          <w:sz w:val="24"/>
          <w:szCs w:val="24"/>
        </w:rPr>
        <w:t xml:space="preserve"> </w:t>
      </w:r>
      <w:r w:rsidRPr="00821F00">
        <w:rPr>
          <w:rFonts w:ascii="Times New Roman" w:hAnsi="Times New Roman" w:cs="Times New Roman"/>
          <w:sz w:val="24"/>
          <w:szCs w:val="24"/>
        </w:rPr>
        <w:t xml:space="preserve">являются: </w:t>
      </w:r>
      <w:r w:rsidR="00CB2677">
        <w:rPr>
          <w:rFonts w:ascii="Times New Roman" w:hAnsi="Times New Roman" w:cs="Times New Roman"/>
          <w:sz w:val="24"/>
          <w:szCs w:val="24"/>
        </w:rPr>
        <w:t xml:space="preserve">                                   -</w:t>
      </w:r>
      <w:r w:rsidR="004B2633">
        <w:rPr>
          <w:rFonts w:ascii="Times New Roman" w:hAnsi="Times New Roman" w:cs="Times New Roman"/>
          <w:sz w:val="24"/>
          <w:szCs w:val="24"/>
        </w:rPr>
        <w:t xml:space="preserve"> </w:t>
      </w:r>
      <w:r w:rsidRPr="00821F00">
        <w:rPr>
          <w:rFonts w:ascii="Times New Roman" w:hAnsi="Times New Roman" w:cs="Times New Roman"/>
          <w:sz w:val="24"/>
          <w:szCs w:val="24"/>
        </w:rPr>
        <w:t xml:space="preserve">обеспечение соответствия деятельности Учреждения требованиям антикоррупционного законодательства; </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xml:space="preserve">- минимизация рисков вовлечения Учреждения и его работников в коррупционную деятельность; </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xml:space="preserve">- формирование единого подхода к организации работы по предупреждению коррупции в Учреждении; </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формирование у работников Учреждения нетерпимо</w:t>
      </w:r>
      <w:r w:rsidR="00821F00">
        <w:rPr>
          <w:rFonts w:ascii="Times New Roman" w:hAnsi="Times New Roman" w:cs="Times New Roman"/>
          <w:sz w:val="24"/>
          <w:szCs w:val="24"/>
        </w:rPr>
        <w:t xml:space="preserve">сти к коррупционному поведению. </w:t>
      </w:r>
    </w:p>
    <w:p w:rsidR="00821F00" w:rsidRDefault="00821F00" w:rsidP="00CA76EB">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D70476" w:rsidRPr="00821F00">
        <w:rPr>
          <w:rFonts w:ascii="Times New Roman" w:hAnsi="Times New Roman" w:cs="Times New Roman"/>
          <w:sz w:val="24"/>
          <w:szCs w:val="24"/>
        </w:rPr>
        <w:t>Задачами антикоррупционной политики Учреждения являются:</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информирование работников Учреждения о нормативно</w:t>
      </w:r>
      <w:r w:rsidR="00C1507E">
        <w:rPr>
          <w:rFonts w:ascii="Times New Roman" w:hAnsi="Times New Roman" w:cs="Times New Roman"/>
          <w:sz w:val="24"/>
          <w:szCs w:val="24"/>
        </w:rPr>
        <w:t xml:space="preserve"> - </w:t>
      </w:r>
      <w:r w:rsidRPr="00821F00">
        <w:rPr>
          <w:rFonts w:ascii="Times New Roman" w:hAnsi="Times New Roman" w:cs="Times New Roman"/>
          <w:sz w:val="24"/>
          <w:szCs w:val="24"/>
        </w:rPr>
        <w:t>правовом обеспечении работы по предупреждению коррупции и ответственности за совершение коррупцион</w:t>
      </w:r>
      <w:r w:rsidR="00821F00">
        <w:rPr>
          <w:rFonts w:ascii="Times New Roman" w:hAnsi="Times New Roman" w:cs="Times New Roman"/>
          <w:sz w:val="24"/>
          <w:szCs w:val="24"/>
        </w:rPr>
        <w:t>ных правонарушений;</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определение основных принципов работы по предупреждению коррупции в Учреждении;</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Учреждении;</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определение должностных лиц Учреждения, ответственных за реализацию антикоррупционной политики;</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 закрепление ответственности работников Учреждения за несоблюдение требований антикоррупционной политики.</w:t>
      </w:r>
    </w:p>
    <w:p w:rsidR="00D40BD1"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sz w:val="24"/>
          <w:szCs w:val="24"/>
        </w:rPr>
        <w:t>1.4.</w:t>
      </w:r>
      <w:r w:rsidR="00821F00">
        <w:rPr>
          <w:rFonts w:ascii="Times New Roman" w:hAnsi="Times New Roman" w:cs="Times New Roman"/>
          <w:sz w:val="24"/>
          <w:szCs w:val="24"/>
        </w:rPr>
        <w:tab/>
      </w:r>
      <w:r w:rsidRPr="00821F00">
        <w:rPr>
          <w:rFonts w:ascii="Times New Roman" w:hAnsi="Times New Roman" w:cs="Times New Roman"/>
          <w:sz w:val="24"/>
          <w:szCs w:val="24"/>
        </w:rPr>
        <w:t xml:space="preserve"> Для целей настоящего Положения используются следующие основные понятия: </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b/>
          <w:sz w:val="24"/>
          <w:szCs w:val="24"/>
        </w:rPr>
        <w:t>антикоррупционная политика</w:t>
      </w:r>
      <w:r w:rsidRPr="00821F00">
        <w:rPr>
          <w:rFonts w:ascii="Times New Roman" w:hAnsi="Times New Roman" w:cs="Times New Roman"/>
          <w:sz w:val="24"/>
          <w:szCs w:val="24"/>
        </w:rPr>
        <w:t xml:space="preserve"> -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b/>
          <w:sz w:val="24"/>
          <w:szCs w:val="24"/>
        </w:rPr>
        <w:t xml:space="preserve">взятка </w:t>
      </w:r>
      <w:r w:rsidRPr="00821F00">
        <w:rPr>
          <w:rFonts w:ascii="Times New Roman" w:hAnsi="Times New Roman" w:cs="Times New Roman"/>
          <w:sz w:val="24"/>
          <w:szCs w:val="24"/>
        </w:rPr>
        <w:t xml:space="preserve">-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w:t>
      </w:r>
      <w:r w:rsidRPr="00821F00">
        <w:rPr>
          <w:rFonts w:ascii="Times New Roman" w:hAnsi="Times New Roman" w:cs="Times New Roman"/>
          <w:sz w:val="24"/>
          <w:szCs w:val="24"/>
        </w:rPr>
        <w:lastRenderedPageBreak/>
        <w:t xml:space="preserve">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821F00"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b/>
          <w:sz w:val="24"/>
          <w:szCs w:val="24"/>
        </w:rPr>
        <w:t>аффилированные лица</w:t>
      </w:r>
      <w:r w:rsidRPr="00821F00">
        <w:rPr>
          <w:rFonts w:ascii="Times New Roman" w:hAnsi="Times New Roman" w:cs="Times New Roman"/>
          <w:sz w:val="24"/>
          <w:szCs w:val="24"/>
        </w:rPr>
        <w:t xml:space="preserve"> - физические и юридические лица, способные оказывать влияние на деятельность организации; </w:t>
      </w:r>
    </w:p>
    <w:p w:rsidR="00D40BD1" w:rsidRDefault="00D70476" w:rsidP="00CA76EB">
      <w:pPr>
        <w:pStyle w:val="a4"/>
        <w:spacing w:after="0" w:line="240" w:lineRule="auto"/>
        <w:ind w:left="0" w:firstLine="709"/>
        <w:jc w:val="both"/>
        <w:rPr>
          <w:rFonts w:ascii="Times New Roman" w:hAnsi="Times New Roman" w:cs="Times New Roman"/>
          <w:sz w:val="24"/>
          <w:szCs w:val="24"/>
        </w:rPr>
      </w:pPr>
      <w:r w:rsidRPr="00821F00">
        <w:rPr>
          <w:rFonts w:ascii="Times New Roman" w:hAnsi="Times New Roman" w:cs="Times New Roman"/>
          <w:b/>
          <w:sz w:val="24"/>
          <w:szCs w:val="24"/>
        </w:rPr>
        <w:t>законодательство о противодействии коррупции</w:t>
      </w:r>
      <w:r w:rsidRPr="00821F00">
        <w:rPr>
          <w:rFonts w:ascii="Times New Roman" w:hAnsi="Times New Roman" w:cs="Times New Roman"/>
          <w:sz w:val="24"/>
          <w:szCs w:val="24"/>
        </w:rPr>
        <w:t xml:space="preserve"> - Федеральный закон от 25 декабря 2008 года № 273-ФЭ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Белгородской области и муниципальные правовые акты; </w:t>
      </w:r>
    </w:p>
    <w:p w:rsidR="00BE1130" w:rsidRDefault="00D70476" w:rsidP="00CA76EB">
      <w:pPr>
        <w:pStyle w:val="a4"/>
        <w:spacing w:after="0" w:line="240" w:lineRule="auto"/>
        <w:ind w:left="0" w:firstLine="709"/>
        <w:jc w:val="both"/>
        <w:rPr>
          <w:rFonts w:ascii="Times New Roman" w:hAnsi="Times New Roman" w:cs="Times New Roman"/>
          <w:sz w:val="24"/>
          <w:szCs w:val="24"/>
        </w:rPr>
      </w:pPr>
      <w:proofErr w:type="gramStart"/>
      <w:r w:rsidRPr="00BE1130">
        <w:rPr>
          <w:rFonts w:ascii="Times New Roman" w:hAnsi="Times New Roman" w:cs="Times New Roman"/>
          <w:b/>
          <w:sz w:val="24"/>
          <w:szCs w:val="24"/>
        </w:rPr>
        <w:t>коммерческий подкуп</w:t>
      </w:r>
      <w:r w:rsidRPr="00821F00">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BE1130" w:rsidRDefault="00D70476" w:rsidP="00CA76EB">
      <w:pPr>
        <w:pStyle w:val="a4"/>
        <w:spacing w:after="0" w:line="240" w:lineRule="auto"/>
        <w:ind w:left="0" w:firstLine="709"/>
        <w:jc w:val="both"/>
        <w:rPr>
          <w:rFonts w:ascii="Times New Roman" w:hAnsi="Times New Roman" w:cs="Times New Roman"/>
          <w:sz w:val="24"/>
          <w:szCs w:val="24"/>
        </w:rPr>
      </w:pPr>
      <w:r w:rsidRPr="00BE1130">
        <w:rPr>
          <w:rFonts w:ascii="Times New Roman" w:hAnsi="Times New Roman" w:cs="Times New Roman"/>
          <w:b/>
          <w:sz w:val="24"/>
          <w:szCs w:val="24"/>
        </w:rPr>
        <w:t>конфликт интересов</w:t>
      </w:r>
      <w:r w:rsidRPr="00821F00">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объективное и беспристрастное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 </w:t>
      </w:r>
    </w:p>
    <w:p w:rsidR="00BE1130" w:rsidRDefault="00D70476" w:rsidP="00CA76EB">
      <w:pPr>
        <w:pStyle w:val="a4"/>
        <w:spacing w:after="0" w:line="240" w:lineRule="auto"/>
        <w:ind w:left="0" w:firstLine="709"/>
        <w:jc w:val="both"/>
        <w:rPr>
          <w:rFonts w:ascii="Times New Roman" w:hAnsi="Times New Roman" w:cs="Times New Roman"/>
          <w:sz w:val="24"/>
          <w:szCs w:val="24"/>
        </w:rPr>
      </w:pPr>
      <w:r w:rsidRPr="00BE1130">
        <w:rPr>
          <w:rFonts w:ascii="Times New Roman" w:hAnsi="Times New Roman" w:cs="Times New Roman"/>
          <w:b/>
          <w:sz w:val="24"/>
          <w:szCs w:val="24"/>
        </w:rPr>
        <w:t>контрагент</w:t>
      </w:r>
      <w:r w:rsidRPr="00821F00">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w:t>
      </w:r>
      <w:r w:rsidR="00BE1130">
        <w:rPr>
          <w:rFonts w:ascii="Times New Roman" w:hAnsi="Times New Roman" w:cs="Times New Roman"/>
          <w:sz w:val="24"/>
          <w:szCs w:val="24"/>
        </w:rPr>
        <w:t>исключением трудовых отношений;</w:t>
      </w:r>
    </w:p>
    <w:p w:rsidR="00BE1130" w:rsidRDefault="00D70476" w:rsidP="00CA76EB">
      <w:pPr>
        <w:pStyle w:val="a4"/>
        <w:spacing w:after="0" w:line="240" w:lineRule="auto"/>
        <w:ind w:left="0" w:firstLine="709"/>
        <w:jc w:val="both"/>
        <w:rPr>
          <w:rFonts w:ascii="Times New Roman" w:hAnsi="Times New Roman" w:cs="Times New Roman"/>
          <w:sz w:val="24"/>
          <w:szCs w:val="24"/>
        </w:rPr>
      </w:pPr>
      <w:r w:rsidRPr="00BE1130">
        <w:rPr>
          <w:rFonts w:ascii="Times New Roman" w:hAnsi="Times New Roman" w:cs="Times New Roman"/>
          <w:b/>
          <w:sz w:val="24"/>
          <w:szCs w:val="24"/>
        </w:rPr>
        <w:t>коррупция</w:t>
      </w:r>
      <w:r w:rsidRPr="00821F00">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BE1130" w:rsidRDefault="00D70476" w:rsidP="00CA76EB">
      <w:pPr>
        <w:pStyle w:val="a4"/>
        <w:spacing w:after="0" w:line="240" w:lineRule="auto"/>
        <w:ind w:left="0" w:firstLine="709"/>
        <w:jc w:val="both"/>
        <w:rPr>
          <w:rFonts w:ascii="Times New Roman" w:hAnsi="Times New Roman" w:cs="Times New Roman"/>
          <w:sz w:val="24"/>
          <w:szCs w:val="24"/>
        </w:rPr>
      </w:pPr>
      <w:r w:rsidRPr="00BE1130">
        <w:rPr>
          <w:rFonts w:ascii="Times New Roman" w:hAnsi="Times New Roman" w:cs="Times New Roman"/>
          <w:b/>
          <w:sz w:val="24"/>
          <w:szCs w:val="24"/>
        </w:rPr>
        <w:t>личная заинтересованность работника (представителя организации)</w:t>
      </w:r>
      <w:r w:rsidRPr="00821F00">
        <w:rPr>
          <w:rFonts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BE1130" w:rsidRDefault="00D70476" w:rsidP="00CA76EB">
      <w:pPr>
        <w:pStyle w:val="a4"/>
        <w:spacing w:after="0" w:line="240" w:lineRule="auto"/>
        <w:ind w:left="0" w:firstLine="709"/>
        <w:jc w:val="both"/>
        <w:rPr>
          <w:rFonts w:ascii="Times New Roman" w:hAnsi="Times New Roman" w:cs="Times New Roman"/>
          <w:sz w:val="24"/>
          <w:szCs w:val="24"/>
        </w:rPr>
      </w:pPr>
      <w:r w:rsidRPr="00BE1130">
        <w:rPr>
          <w:rFonts w:ascii="Times New Roman" w:hAnsi="Times New Roman" w:cs="Times New Roman"/>
          <w:b/>
          <w:sz w:val="24"/>
          <w:szCs w:val="24"/>
        </w:rPr>
        <w:t>план противодействия коррупции</w:t>
      </w:r>
      <w:r w:rsidRPr="00821F00">
        <w:rPr>
          <w:rFonts w:ascii="Times New Roman" w:hAnsi="Times New Roman" w:cs="Times New Roman"/>
          <w:sz w:val="24"/>
          <w:szCs w:val="24"/>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BE1130" w:rsidRDefault="00D70476" w:rsidP="00CA76EB">
      <w:pPr>
        <w:pStyle w:val="a4"/>
        <w:spacing w:after="0" w:line="240" w:lineRule="auto"/>
        <w:ind w:left="0" w:firstLine="709"/>
        <w:jc w:val="both"/>
        <w:rPr>
          <w:rFonts w:ascii="Times New Roman" w:hAnsi="Times New Roman" w:cs="Times New Roman"/>
          <w:sz w:val="24"/>
          <w:szCs w:val="24"/>
        </w:rPr>
      </w:pPr>
      <w:r w:rsidRPr="00BE1130">
        <w:rPr>
          <w:rFonts w:ascii="Times New Roman" w:hAnsi="Times New Roman" w:cs="Times New Roman"/>
          <w:b/>
          <w:sz w:val="24"/>
          <w:szCs w:val="24"/>
        </w:rPr>
        <w:t>предупреждение коррупции</w:t>
      </w:r>
      <w:r w:rsidRPr="00821F00">
        <w:rPr>
          <w:rFonts w:ascii="Times New Roman" w:hAnsi="Times New Roman" w:cs="Times New Roman"/>
          <w:sz w:val="24"/>
          <w:szCs w:val="24"/>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w:t>
      </w:r>
      <w:r w:rsidRPr="00821F00">
        <w:rPr>
          <w:rFonts w:ascii="Times New Roman" w:hAnsi="Times New Roman" w:cs="Times New Roman"/>
          <w:sz w:val="24"/>
          <w:szCs w:val="24"/>
        </w:rPr>
        <w:lastRenderedPageBreak/>
        <w:t>обеспечивающих недопущение коррупционных правонарушений, в том числе выявление и последующее у</w:t>
      </w:r>
      <w:r w:rsidR="00BE1130">
        <w:rPr>
          <w:rFonts w:ascii="Times New Roman" w:hAnsi="Times New Roman" w:cs="Times New Roman"/>
          <w:sz w:val="24"/>
          <w:szCs w:val="24"/>
        </w:rPr>
        <w:t>странение причин коррупции;</w:t>
      </w:r>
    </w:p>
    <w:p w:rsidR="00BE1130" w:rsidRDefault="00D70476" w:rsidP="00CA76EB">
      <w:pPr>
        <w:pStyle w:val="a4"/>
        <w:spacing w:after="0" w:line="240" w:lineRule="auto"/>
        <w:ind w:left="0" w:firstLine="709"/>
        <w:jc w:val="both"/>
      </w:pPr>
      <w:r w:rsidRPr="00BE1130">
        <w:rPr>
          <w:rFonts w:ascii="Times New Roman" w:hAnsi="Times New Roman" w:cs="Times New Roman"/>
          <w:b/>
          <w:sz w:val="24"/>
          <w:szCs w:val="24"/>
        </w:rPr>
        <w:t>противодействие коррупции</w:t>
      </w:r>
      <w:r w:rsidRPr="00821F00">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w:t>
      </w:r>
      <w:r w:rsidRPr="00821F00">
        <w:t>.</w:t>
      </w:r>
    </w:p>
    <w:p w:rsidR="00BE1130" w:rsidRDefault="00BE1130" w:rsidP="00CA76EB">
      <w:pPr>
        <w:pStyle w:val="a4"/>
        <w:spacing w:after="0" w:line="240" w:lineRule="auto"/>
        <w:ind w:left="0" w:firstLine="709"/>
        <w:jc w:val="both"/>
      </w:pPr>
    </w:p>
    <w:p w:rsidR="00BE1130" w:rsidRPr="00BE1130" w:rsidRDefault="00BE1130" w:rsidP="00CA76EB">
      <w:pPr>
        <w:pStyle w:val="a4"/>
        <w:numPr>
          <w:ilvl w:val="0"/>
          <w:numId w:val="1"/>
        </w:numPr>
        <w:spacing w:after="0" w:line="240" w:lineRule="auto"/>
        <w:ind w:firstLine="709"/>
        <w:jc w:val="both"/>
        <w:rPr>
          <w:rFonts w:ascii="Times New Roman" w:hAnsi="Times New Roman" w:cs="Times New Roman"/>
          <w:b/>
          <w:sz w:val="24"/>
          <w:szCs w:val="28"/>
        </w:rPr>
      </w:pPr>
      <w:r w:rsidRPr="00BE1130">
        <w:rPr>
          <w:rFonts w:ascii="Times New Roman" w:hAnsi="Times New Roman" w:cs="Times New Roman"/>
          <w:b/>
          <w:sz w:val="24"/>
          <w:szCs w:val="28"/>
        </w:rPr>
        <w:t>Основные принципы работы по предупреждению коррупции в Учреждении</w:t>
      </w:r>
    </w:p>
    <w:p w:rsidR="00BE1130" w:rsidRDefault="00BE1130" w:rsidP="00CA76EB">
      <w:pPr>
        <w:pStyle w:val="a4"/>
        <w:numPr>
          <w:ilvl w:val="1"/>
          <w:numId w:val="1"/>
        </w:numPr>
        <w:spacing w:after="0" w:line="240" w:lineRule="auto"/>
        <w:ind w:left="0" w:firstLine="709"/>
        <w:jc w:val="both"/>
        <w:rPr>
          <w:rFonts w:ascii="Times New Roman" w:hAnsi="Times New Roman" w:cs="Times New Roman"/>
          <w:sz w:val="24"/>
          <w:szCs w:val="28"/>
        </w:rPr>
      </w:pPr>
      <w:r w:rsidRPr="00BE1130">
        <w:rPr>
          <w:rFonts w:ascii="Times New Roman" w:hAnsi="Times New Roman" w:cs="Times New Roman"/>
          <w:sz w:val="24"/>
          <w:szCs w:val="28"/>
        </w:rPr>
        <w:t xml:space="preserve"> Антикоррупционная политика Учреждения основывается на следующих основных принципах:</w:t>
      </w:r>
    </w:p>
    <w:p w:rsidR="00BE1130" w:rsidRDefault="00BE1130" w:rsidP="00CA76EB">
      <w:pPr>
        <w:pStyle w:val="a4"/>
        <w:numPr>
          <w:ilvl w:val="2"/>
          <w:numId w:val="1"/>
        </w:numPr>
        <w:spacing w:after="0" w:line="240" w:lineRule="auto"/>
        <w:ind w:left="0" w:firstLine="698"/>
        <w:jc w:val="both"/>
        <w:rPr>
          <w:rFonts w:ascii="Times New Roman" w:hAnsi="Times New Roman" w:cs="Times New Roman"/>
          <w:sz w:val="24"/>
          <w:szCs w:val="28"/>
        </w:rPr>
      </w:pPr>
      <w:r w:rsidRPr="00BE1130">
        <w:rPr>
          <w:rFonts w:ascii="Times New Roman" w:hAnsi="Times New Roman" w:cs="Times New Roman"/>
          <w:sz w:val="24"/>
          <w:szCs w:val="28"/>
        </w:rPr>
        <w:t xml:space="preserve"> Принцип соответствия антикоррупционной политики Учреждения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w:t>
      </w:r>
      <w:r>
        <w:rPr>
          <w:rFonts w:ascii="Times New Roman" w:hAnsi="Times New Roman" w:cs="Times New Roman"/>
          <w:sz w:val="24"/>
          <w:szCs w:val="28"/>
        </w:rPr>
        <w:t>актам, применимым к Учреждению.</w:t>
      </w:r>
    </w:p>
    <w:p w:rsidR="00BE1130" w:rsidRDefault="00BE1130" w:rsidP="00CA76EB">
      <w:pPr>
        <w:pStyle w:val="a4"/>
        <w:numPr>
          <w:ilvl w:val="2"/>
          <w:numId w:val="1"/>
        </w:numPr>
        <w:spacing w:after="0" w:line="240" w:lineRule="auto"/>
        <w:ind w:left="0" w:firstLine="709"/>
        <w:jc w:val="both"/>
        <w:rPr>
          <w:rFonts w:ascii="Times New Roman" w:hAnsi="Times New Roman" w:cs="Times New Roman"/>
          <w:sz w:val="24"/>
          <w:szCs w:val="28"/>
        </w:rPr>
      </w:pPr>
      <w:r w:rsidRPr="00BE1130">
        <w:rPr>
          <w:rFonts w:ascii="Times New Roman" w:hAnsi="Times New Roman" w:cs="Times New Roman"/>
          <w:sz w:val="24"/>
          <w:szCs w:val="28"/>
        </w:rPr>
        <w:t>Принцип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w:t>
      </w:r>
    </w:p>
    <w:p w:rsidR="00BE1130" w:rsidRDefault="00BE1130" w:rsidP="00CA76EB">
      <w:pPr>
        <w:pStyle w:val="a4"/>
        <w:numPr>
          <w:ilvl w:val="2"/>
          <w:numId w:val="1"/>
        </w:numPr>
        <w:spacing w:after="0" w:line="240" w:lineRule="auto"/>
        <w:ind w:left="0" w:firstLine="709"/>
        <w:jc w:val="both"/>
        <w:rPr>
          <w:rFonts w:ascii="Times New Roman" w:hAnsi="Times New Roman" w:cs="Times New Roman"/>
          <w:sz w:val="24"/>
          <w:szCs w:val="28"/>
        </w:rPr>
      </w:pPr>
      <w:r w:rsidRPr="00BE1130">
        <w:rPr>
          <w:rFonts w:ascii="Times New Roman" w:hAnsi="Times New Roman" w:cs="Times New Roman"/>
          <w:sz w:val="24"/>
          <w:szCs w:val="28"/>
        </w:rPr>
        <w:t>Принцип вовлеченности работников. 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BE1130" w:rsidRDefault="00BE1130" w:rsidP="00CA76EB">
      <w:pPr>
        <w:pStyle w:val="a4"/>
        <w:numPr>
          <w:ilvl w:val="2"/>
          <w:numId w:val="1"/>
        </w:numPr>
        <w:spacing w:after="0" w:line="240" w:lineRule="auto"/>
        <w:ind w:left="0" w:firstLine="709"/>
        <w:jc w:val="both"/>
        <w:rPr>
          <w:rFonts w:ascii="Times New Roman" w:hAnsi="Times New Roman" w:cs="Times New Roman"/>
          <w:sz w:val="24"/>
          <w:szCs w:val="28"/>
        </w:rPr>
      </w:pPr>
      <w:r w:rsidRPr="00BE1130">
        <w:rPr>
          <w:rFonts w:ascii="Times New Roman" w:hAnsi="Times New Roman" w:cs="Times New Roman"/>
          <w:sz w:val="24"/>
          <w:szCs w:val="28"/>
        </w:rPr>
        <w:t>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ее руководителя и работников в коррупционную деятельность, осуществляется с учетом существующих в деятельности Учреждения коррупционных рисков.</w:t>
      </w:r>
    </w:p>
    <w:p w:rsidR="00BE1130" w:rsidRDefault="00BE1130" w:rsidP="00CA76EB">
      <w:pPr>
        <w:pStyle w:val="a4"/>
        <w:numPr>
          <w:ilvl w:val="2"/>
          <w:numId w:val="1"/>
        </w:numPr>
        <w:spacing w:after="0" w:line="240" w:lineRule="auto"/>
        <w:ind w:left="0" w:firstLine="709"/>
        <w:jc w:val="both"/>
        <w:rPr>
          <w:rFonts w:ascii="Times New Roman" w:hAnsi="Times New Roman" w:cs="Times New Roman"/>
          <w:sz w:val="24"/>
          <w:szCs w:val="28"/>
        </w:rPr>
      </w:pPr>
      <w:r w:rsidRPr="00BE1130">
        <w:rPr>
          <w:rFonts w:ascii="Times New Roman" w:hAnsi="Times New Roman" w:cs="Times New Roman"/>
          <w:sz w:val="24"/>
          <w:szCs w:val="28"/>
        </w:rPr>
        <w:t>Принцип эффективности антикоррупционных процедур. Осуществление в Учреждении антикоррупционных мероприятий, которые имеют низкую стоимость, обеспечивают простоту реализации</w:t>
      </w:r>
      <w:r>
        <w:rPr>
          <w:rFonts w:ascii="Times New Roman" w:hAnsi="Times New Roman" w:cs="Times New Roman"/>
          <w:sz w:val="24"/>
          <w:szCs w:val="28"/>
        </w:rPr>
        <w:t xml:space="preserve"> и приносят значимый результат.</w:t>
      </w:r>
    </w:p>
    <w:p w:rsidR="00BE1130" w:rsidRDefault="00BE1130" w:rsidP="00CA76EB">
      <w:pPr>
        <w:pStyle w:val="a4"/>
        <w:numPr>
          <w:ilvl w:val="2"/>
          <w:numId w:val="1"/>
        </w:numPr>
        <w:spacing w:after="0" w:line="240" w:lineRule="auto"/>
        <w:ind w:left="0" w:firstLine="709"/>
        <w:jc w:val="both"/>
        <w:rPr>
          <w:rFonts w:ascii="Times New Roman" w:hAnsi="Times New Roman" w:cs="Times New Roman"/>
          <w:sz w:val="24"/>
          <w:szCs w:val="28"/>
        </w:rPr>
      </w:pPr>
      <w:r w:rsidRPr="00BE1130">
        <w:rPr>
          <w:rFonts w:ascii="Times New Roman" w:hAnsi="Times New Roman" w:cs="Times New Roman"/>
          <w:sz w:val="24"/>
          <w:szCs w:val="28"/>
        </w:rPr>
        <w:t>Принцип ответственности и неотвратимости наказания. Неотвратимость наказания для руководителя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w:t>
      </w:r>
      <w:r>
        <w:rPr>
          <w:rFonts w:ascii="Times New Roman" w:hAnsi="Times New Roman" w:cs="Times New Roman"/>
          <w:sz w:val="24"/>
          <w:szCs w:val="28"/>
        </w:rPr>
        <w:t>цию антикоррупционной политики.</w:t>
      </w:r>
    </w:p>
    <w:p w:rsidR="00BE1130" w:rsidRDefault="00BE1130" w:rsidP="00CA76EB">
      <w:pPr>
        <w:pStyle w:val="a4"/>
        <w:numPr>
          <w:ilvl w:val="2"/>
          <w:numId w:val="1"/>
        </w:numPr>
        <w:spacing w:after="0" w:line="240" w:lineRule="auto"/>
        <w:ind w:left="0" w:firstLine="709"/>
        <w:jc w:val="both"/>
        <w:rPr>
          <w:rFonts w:ascii="Times New Roman" w:hAnsi="Times New Roman" w:cs="Times New Roman"/>
          <w:sz w:val="24"/>
          <w:szCs w:val="28"/>
        </w:rPr>
      </w:pPr>
      <w:r w:rsidRPr="00BE1130">
        <w:rPr>
          <w:rFonts w:ascii="Times New Roman" w:hAnsi="Times New Roman" w:cs="Times New Roman"/>
          <w:sz w:val="24"/>
          <w:szCs w:val="28"/>
        </w:rPr>
        <w:t>Принцип открытости хозяйственной и иной деятельности. Информирование контрагентов, партнеров и общественности о принятых в Учреждении антикоррупц</w:t>
      </w:r>
      <w:r>
        <w:rPr>
          <w:rFonts w:ascii="Times New Roman" w:hAnsi="Times New Roman" w:cs="Times New Roman"/>
          <w:sz w:val="24"/>
          <w:szCs w:val="28"/>
        </w:rPr>
        <w:t>ионных стандартах и процедурах.</w:t>
      </w:r>
    </w:p>
    <w:p w:rsidR="00BE1130" w:rsidRDefault="00BE1130" w:rsidP="00CA76EB">
      <w:pPr>
        <w:pStyle w:val="a4"/>
        <w:numPr>
          <w:ilvl w:val="2"/>
          <w:numId w:val="1"/>
        </w:numPr>
        <w:spacing w:after="0" w:line="240" w:lineRule="auto"/>
        <w:ind w:left="0" w:firstLine="709"/>
        <w:jc w:val="both"/>
        <w:rPr>
          <w:rFonts w:ascii="Times New Roman" w:hAnsi="Times New Roman" w:cs="Times New Roman"/>
          <w:sz w:val="24"/>
          <w:szCs w:val="28"/>
        </w:rPr>
      </w:pPr>
      <w:r w:rsidRPr="00BE1130">
        <w:rPr>
          <w:rFonts w:ascii="Times New Roman" w:hAnsi="Times New Roman" w:cs="Times New Roman"/>
          <w:sz w:val="24"/>
          <w:szCs w:val="28"/>
        </w:rPr>
        <w:t>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BE1130" w:rsidRDefault="00BE1130" w:rsidP="00CA76EB">
      <w:pPr>
        <w:pStyle w:val="a4"/>
        <w:spacing w:after="0" w:line="240" w:lineRule="auto"/>
        <w:ind w:firstLine="709"/>
        <w:jc w:val="both"/>
        <w:rPr>
          <w:rFonts w:ascii="Times New Roman" w:hAnsi="Times New Roman" w:cs="Times New Roman"/>
          <w:sz w:val="24"/>
          <w:szCs w:val="28"/>
        </w:rPr>
      </w:pPr>
    </w:p>
    <w:p w:rsidR="00BE1130" w:rsidRPr="00BE1130" w:rsidRDefault="00BE1130" w:rsidP="00CA76EB">
      <w:pPr>
        <w:pStyle w:val="a4"/>
        <w:numPr>
          <w:ilvl w:val="0"/>
          <w:numId w:val="1"/>
        </w:numPr>
        <w:spacing w:after="0" w:line="240" w:lineRule="auto"/>
        <w:ind w:firstLine="709"/>
        <w:jc w:val="both"/>
        <w:rPr>
          <w:rFonts w:ascii="Times New Roman" w:hAnsi="Times New Roman" w:cs="Times New Roman"/>
          <w:b/>
          <w:sz w:val="24"/>
          <w:szCs w:val="28"/>
        </w:rPr>
      </w:pPr>
      <w:r w:rsidRPr="00BE1130">
        <w:rPr>
          <w:rFonts w:ascii="Times New Roman" w:hAnsi="Times New Roman" w:cs="Times New Roman"/>
          <w:b/>
          <w:sz w:val="24"/>
          <w:szCs w:val="28"/>
        </w:rPr>
        <w:t>Область применения антикоррупционной политики и круг лиц, попадающих под ее действие</w:t>
      </w:r>
    </w:p>
    <w:p w:rsidR="00BE1130" w:rsidRDefault="00BE1130" w:rsidP="00CA76EB">
      <w:pPr>
        <w:pStyle w:val="a4"/>
        <w:numPr>
          <w:ilvl w:val="1"/>
          <w:numId w:val="1"/>
        </w:numPr>
        <w:spacing w:after="0" w:line="240" w:lineRule="auto"/>
        <w:ind w:left="0" w:firstLine="709"/>
        <w:jc w:val="both"/>
        <w:rPr>
          <w:rFonts w:ascii="Times New Roman" w:hAnsi="Times New Roman" w:cs="Times New Roman"/>
          <w:sz w:val="24"/>
          <w:szCs w:val="28"/>
        </w:rPr>
      </w:pPr>
      <w:r w:rsidRPr="00BE1130">
        <w:rPr>
          <w:rFonts w:ascii="Times New Roman" w:hAnsi="Times New Roman" w:cs="Times New Roman"/>
          <w:sz w:val="24"/>
          <w:szCs w:val="28"/>
        </w:rPr>
        <w:t xml:space="preserve"> Кругом лиц, попадающих под действие антикоррупционной политики, являются руководитель Учреждения и работники вне зависимости от занимаемой д</w:t>
      </w:r>
      <w:r>
        <w:rPr>
          <w:rFonts w:ascii="Times New Roman" w:hAnsi="Times New Roman" w:cs="Times New Roman"/>
          <w:sz w:val="24"/>
          <w:szCs w:val="28"/>
        </w:rPr>
        <w:t>олжности и выполняемых функций.</w:t>
      </w:r>
    </w:p>
    <w:p w:rsidR="00010EE4" w:rsidRDefault="00010EE4" w:rsidP="00CA76EB">
      <w:pPr>
        <w:pStyle w:val="a4"/>
        <w:spacing w:after="0" w:line="240" w:lineRule="auto"/>
        <w:ind w:left="0" w:firstLine="709"/>
        <w:jc w:val="both"/>
        <w:rPr>
          <w:rFonts w:ascii="Times New Roman" w:hAnsi="Times New Roman" w:cs="Times New Roman"/>
          <w:sz w:val="24"/>
          <w:szCs w:val="28"/>
        </w:rPr>
      </w:pPr>
    </w:p>
    <w:p w:rsidR="00010EE4" w:rsidRPr="00010EE4" w:rsidRDefault="00BE1130" w:rsidP="00CA76EB">
      <w:pPr>
        <w:pStyle w:val="a4"/>
        <w:numPr>
          <w:ilvl w:val="0"/>
          <w:numId w:val="1"/>
        </w:numPr>
        <w:spacing w:after="0" w:line="240" w:lineRule="auto"/>
        <w:ind w:left="0" w:firstLine="709"/>
        <w:jc w:val="both"/>
        <w:rPr>
          <w:rFonts w:ascii="Times New Roman" w:hAnsi="Times New Roman" w:cs="Times New Roman"/>
          <w:b/>
          <w:sz w:val="24"/>
          <w:szCs w:val="28"/>
        </w:rPr>
      </w:pPr>
      <w:r w:rsidRPr="00010EE4">
        <w:rPr>
          <w:rFonts w:ascii="Times New Roman" w:hAnsi="Times New Roman" w:cs="Times New Roman"/>
          <w:b/>
          <w:sz w:val="24"/>
          <w:szCs w:val="28"/>
        </w:rPr>
        <w:t>Должностные лица Учреждения, ответственные за реализацию антикоррупционной политики, и формируемые коллегиальные органы Учреждения</w:t>
      </w:r>
    </w:p>
    <w:p w:rsidR="00010EE4" w:rsidRDefault="00BE1130" w:rsidP="00CA76EB">
      <w:pPr>
        <w:pStyle w:val="a4"/>
        <w:numPr>
          <w:ilvl w:val="1"/>
          <w:numId w:val="1"/>
        </w:numPr>
        <w:spacing w:after="0" w:line="240" w:lineRule="auto"/>
        <w:ind w:left="0" w:firstLine="709"/>
        <w:jc w:val="both"/>
        <w:rPr>
          <w:rFonts w:ascii="Times New Roman" w:hAnsi="Times New Roman" w:cs="Times New Roman"/>
          <w:sz w:val="24"/>
          <w:szCs w:val="28"/>
        </w:rPr>
      </w:pPr>
      <w:r w:rsidRPr="00010EE4">
        <w:rPr>
          <w:rFonts w:ascii="Times New Roman" w:hAnsi="Times New Roman" w:cs="Times New Roman"/>
          <w:sz w:val="24"/>
          <w:szCs w:val="28"/>
        </w:rPr>
        <w:t>Руководитель Учреждения является ответственным за организацию всех мероприятий, направленных на предупреждение коррупции в Учреждении.</w:t>
      </w:r>
    </w:p>
    <w:p w:rsidR="00010EE4" w:rsidRDefault="00BE1130" w:rsidP="00CA76EB">
      <w:pPr>
        <w:pStyle w:val="a4"/>
        <w:numPr>
          <w:ilvl w:val="1"/>
          <w:numId w:val="1"/>
        </w:numPr>
        <w:spacing w:after="0" w:line="240" w:lineRule="auto"/>
        <w:ind w:left="0" w:firstLine="709"/>
        <w:jc w:val="both"/>
        <w:rPr>
          <w:rFonts w:ascii="Times New Roman" w:hAnsi="Times New Roman" w:cs="Times New Roman"/>
          <w:sz w:val="24"/>
          <w:szCs w:val="28"/>
        </w:rPr>
      </w:pPr>
      <w:r w:rsidRPr="00010EE4">
        <w:rPr>
          <w:rFonts w:ascii="Times New Roman" w:hAnsi="Times New Roman" w:cs="Times New Roman"/>
          <w:sz w:val="24"/>
          <w:szCs w:val="28"/>
        </w:rPr>
        <w:t>Руководитель Учреждения, исходя из установленных задач, специфики деятельности, штатной численности Учреждения назначает лицо или несколько лиц, ответственных за реализацию Антикоррупционной политики в пределах их полномочий.</w:t>
      </w:r>
    </w:p>
    <w:p w:rsidR="00010EE4" w:rsidRPr="003A38DA" w:rsidRDefault="00BE1130" w:rsidP="00CA76EB">
      <w:pPr>
        <w:pStyle w:val="a4"/>
        <w:numPr>
          <w:ilvl w:val="1"/>
          <w:numId w:val="1"/>
        </w:numPr>
        <w:tabs>
          <w:tab w:val="left" w:pos="709"/>
        </w:tabs>
        <w:spacing w:after="0" w:line="240" w:lineRule="auto"/>
        <w:ind w:left="0" w:firstLine="709"/>
        <w:jc w:val="both"/>
        <w:rPr>
          <w:rFonts w:ascii="Times New Roman" w:hAnsi="Times New Roman" w:cs="Times New Roman"/>
          <w:sz w:val="24"/>
          <w:szCs w:val="28"/>
        </w:rPr>
      </w:pPr>
      <w:r w:rsidRPr="003A38DA">
        <w:rPr>
          <w:rFonts w:ascii="Times New Roman" w:hAnsi="Times New Roman" w:cs="Times New Roman"/>
          <w:sz w:val="24"/>
          <w:szCs w:val="28"/>
        </w:rPr>
        <w:t xml:space="preserve">Основные обязанности лица (лиц), ответственных за реализацию </w:t>
      </w:r>
      <w:r w:rsidR="004B2633">
        <w:rPr>
          <w:rFonts w:ascii="Times New Roman" w:hAnsi="Times New Roman" w:cs="Times New Roman"/>
          <w:sz w:val="24"/>
          <w:szCs w:val="28"/>
        </w:rPr>
        <w:t xml:space="preserve">                   </w:t>
      </w:r>
      <w:r w:rsidRPr="003A38DA">
        <w:rPr>
          <w:rFonts w:ascii="Times New Roman" w:hAnsi="Times New Roman" w:cs="Times New Roman"/>
          <w:sz w:val="24"/>
          <w:szCs w:val="28"/>
        </w:rPr>
        <w:t>антикоррупционной политики:</w:t>
      </w:r>
      <w:r w:rsidR="003A38DA" w:rsidRP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подготовка рекомендаций для принятия решений по вопросам предупреждения коррупции </w:t>
      </w:r>
      <w:r w:rsidR="00CB2677">
        <w:rPr>
          <w:rFonts w:ascii="Times New Roman" w:hAnsi="Times New Roman" w:cs="Times New Roman"/>
          <w:sz w:val="24"/>
          <w:szCs w:val="28"/>
        </w:rPr>
        <w:t xml:space="preserve"> </w:t>
      </w:r>
      <w:r w:rsidRPr="003A38DA">
        <w:rPr>
          <w:rFonts w:ascii="Times New Roman" w:hAnsi="Times New Roman" w:cs="Times New Roman"/>
          <w:sz w:val="24"/>
          <w:szCs w:val="28"/>
        </w:rPr>
        <w:t xml:space="preserve">в Учреждении; </w:t>
      </w:r>
      <w:r w:rsidR="003A38DA" w:rsidRPr="003A38DA">
        <w:rPr>
          <w:rFonts w:ascii="Times New Roman" w:hAnsi="Times New Roman" w:cs="Times New Roman"/>
          <w:sz w:val="24"/>
          <w:szCs w:val="28"/>
        </w:rPr>
        <w:t xml:space="preserve">                                                                                                                                              </w:t>
      </w:r>
      <w:r w:rsidR="00693C5B">
        <w:rPr>
          <w:rFonts w:ascii="Times New Roman" w:hAnsi="Times New Roman" w:cs="Times New Roman"/>
          <w:sz w:val="24"/>
          <w:szCs w:val="28"/>
        </w:rPr>
        <w:t xml:space="preserve">        </w:t>
      </w:r>
      <w:r w:rsidRPr="003A38DA">
        <w:rPr>
          <w:rFonts w:ascii="Times New Roman" w:hAnsi="Times New Roman" w:cs="Times New Roman"/>
          <w:sz w:val="24"/>
          <w:szCs w:val="28"/>
        </w:rPr>
        <w:t>- подготовка предложений, направленных на устранение причин и условий, порождающих риск возникновения коррупции в Учреждении;</w:t>
      </w:r>
      <w:r w:rsidR="003A38DA" w:rsidRPr="003A38DA">
        <w:rPr>
          <w:rFonts w:ascii="Times New Roman" w:hAnsi="Times New Roman" w:cs="Times New Roman"/>
          <w:sz w:val="24"/>
          <w:szCs w:val="28"/>
        </w:rPr>
        <w:t xml:space="preserve">                                                                                      </w:t>
      </w:r>
      <w:r w:rsidRPr="003A38DA">
        <w:rPr>
          <w:rFonts w:ascii="Times New Roman" w:hAnsi="Times New Roman" w:cs="Times New Roman"/>
          <w:sz w:val="24"/>
          <w:szCs w:val="28"/>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w:t>
      </w:r>
      <w:r w:rsidR="003A38DA" w:rsidRP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w:t>
      </w:r>
      <w:r w:rsidR="00693C5B">
        <w:rPr>
          <w:rFonts w:ascii="Times New Roman" w:hAnsi="Times New Roman" w:cs="Times New Roman"/>
          <w:sz w:val="24"/>
          <w:szCs w:val="28"/>
        </w:rPr>
        <w:t xml:space="preserve"> </w:t>
      </w:r>
      <w:r w:rsidRPr="003A38DA">
        <w:rPr>
          <w:rFonts w:ascii="Times New Roman" w:hAnsi="Times New Roman" w:cs="Times New Roman"/>
          <w:sz w:val="24"/>
          <w:szCs w:val="28"/>
        </w:rPr>
        <w:t>- проведение контрольных мероприятий, направленных на выявление коррупционных правонарушений, совершенных работниками;</w:t>
      </w:r>
      <w:r w:rsidR="00CB2677">
        <w:rPr>
          <w:rFonts w:ascii="Times New Roman" w:hAnsi="Times New Roman" w:cs="Times New Roman"/>
          <w:sz w:val="24"/>
          <w:szCs w:val="28"/>
        </w:rPr>
        <w:t xml:space="preserve">                                                                                                                         </w:t>
      </w:r>
      <w:r w:rsidRPr="003A38DA">
        <w:rPr>
          <w:rFonts w:ascii="Times New Roman" w:hAnsi="Times New Roman" w:cs="Times New Roman"/>
          <w:sz w:val="24"/>
          <w:szCs w:val="28"/>
        </w:rPr>
        <w:t xml:space="preserve"> - организация проведения оценки коррупционных рисков;</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r w:rsidR="00CB2677">
        <w:rPr>
          <w:rFonts w:ascii="Times New Roman" w:hAnsi="Times New Roman" w:cs="Times New Roman"/>
          <w:sz w:val="24"/>
          <w:szCs w:val="28"/>
        </w:rPr>
        <w:t xml:space="preserve">                                                                                                                                                                                                                                                                       </w:t>
      </w:r>
      <w:r w:rsidRPr="003A38DA">
        <w:rPr>
          <w:rFonts w:ascii="Times New Roman" w:hAnsi="Times New Roman" w:cs="Times New Roman"/>
          <w:sz w:val="24"/>
          <w:szCs w:val="28"/>
        </w:rPr>
        <w:t xml:space="preserve"> - оказание содействия уполномоченным представителям контрольно</w:t>
      </w:r>
      <w:r w:rsidR="00DE2140" w:rsidRPr="003A38DA">
        <w:rPr>
          <w:rFonts w:ascii="Times New Roman" w:hAnsi="Times New Roman" w:cs="Times New Roman"/>
          <w:sz w:val="24"/>
          <w:szCs w:val="28"/>
        </w:rPr>
        <w:t>-</w:t>
      </w:r>
      <w:r w:rsidRPr="003A38DA">
        <w:rPr>
          <w:rFonts w:ascii="Times New Roman" w:hAnsi="Times New Roman" w:cs="Times New Roman"/>
          <w:sz w:val="24"/>
          <w:szCs w:val="28"/>
        </w:rPr>
        <w:t>надзорных и правоохранительных органов при проведении ими инспекционных проверок деятельности Учреждения по вопросам предупреждения коррупции;</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 организация мероприятий по вопросам профилактики и противодействия коррупции; </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организация мероприятий по антикоррупционному просвещению работников;</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 индивидуальное консультирование работников;</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 участие в организации антикоррупционной пропаганды;</w:t>
      </w:r>
      <w:r w:rsidR="003A38DA">
        <w:rPr>
          <w:rFonts w:ascii="Times New Roman" w:hAnsi="Times New Roman" w:cs="Times New Roman"/>
          <w:sz w:val="24"/>
          <w:szCs w:val="28"/>
        </w:rPr>
        <w:t xml:space="preserve">                                                                       </w:t>
      </w:r>
      <w:r w:rsidRPr="003A38DA">
        <w:rPr>
          <w:rFonts w:ascii="Times New Roman" w:hAnsi="Times New Roman" w:cs="Times New Roman"/>
          <w:sz w:val="24"/>
          <w:szCs w:val="28"/>
        </w:rPr>
        <w:t xml:space="preserve"> -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010EE4" w:rsidRDefault="00BE1130" w:rsidP="00CA76EB">
      <w:pPr>
        <w:pStyle w:val="a4"/>
        <w:numPr>
          <w:ilvl w:val="1"/>
          <w:numId w:val="1"/>
        </w:numPr>
        <w:spacing w:after="0" w:line="240" w:lineRule="auto"/>
        <w:ind w:left="0" w:firstLine="709"/>
        <w:jc w:val="both"/>
        <w:rPr>
          <w:rFonts w:ascii="Times New Roman" w:hAnsi="Times New Roman" w:cs="Times New Roman"/>
          <w:sz w:val="24"/>
          <w:szCs w:val="28"/>
        </w:rPr>
      </w:pPr>
      <w:r w:rsidRPr="00010EE4">
        <w:rPr>
          <w:rFonts w:ascii="Times New Roman" w:hAnsi="Times New Roman" w:cs="Times New Roman"/>
          <w:sz w:val="24"/>
          <w:szCs w:val="28"/>
        </w:rPr>
        <w:t xml:space="preserve">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Учреждения за счет снижения рисков проявления коррупции; в Учреждении образуется коллегиальный орган - комисси</w:t>
      </w:r>
      <w:r w:rsidR="00010EE4">
        <w:rPr>
          <w:rFonts w:ascii="Times New Roman" w:hAnsi="Times New Roman" w:cs="Times New Roman"/>
          <w:sz w:val="24"/>
          <w:szCs w:val="28"/>
        </w:rPr>
        <w:t>я по противодействию коррупции.</w:t>
      </w:r>
    </w:p>
    <w:p w:rsidR="00010EE4" w:rsidRDefault="00BE1130" w:rsidP="00CA76EB">
      <w:pPr>
        <w:pStyle w:val="a4"/>
        <w:numPr>
          <w:ilvl w:val="1"/>
          <w:numId w:val="1"/>
        </w:numPr>
        <w:spacing w:after="0" w:line="240" w:lineRule="auto"/>
        <w:ind w:left="0" w:firstLine="709"/>
        <w:jc w:val="both"/>
        <w:rPr>
          <w:rFonts w:ascii="Times New Roman" w:hAnsi="Times New Roman" w:cs="Times New Roman"/>
          <w:sz w:val="24"/>
          <w:szCs w:val="28"/>
        </w:rPr>
      </w:pPr>
      <w:r w:rsidRPr="00010EE4">
        <w:rPr>
          <w:rFonts w:ascii="Times New Roman" w:hAnsi="Times New Roman" w:cs="Times New Roman"/>
          <w:sz w:val="24"/>
          <w:szCs w:val="28"/>
        </w:rPr>
        <w:t xml:space="preserve"> Цели, порядок образования, работы и полномочия комиссии по противодействию коррупции определены Положением о комиссии по против</w:t>
      </w:r>
      <w:r w:rsidR="00010EE4">
        <w:rPr>
          <w:rFonts w:ascii="Times New Roman" w:hAnsi="Times New Roman" w:cs="Times New Roman"/>
          <w:sz w:val="24"/>
          <w:szCs w:val="28"/>
        </w:rPr>
        <w:t>одействию коррупции Учреждения.</w:t>
      </w:r>
    </w:p>
    <w:p w:rsidR="00010EE4" w:rsidRDefault="00010EE4" w:rsidP="00CA76EB">
      <w:pPr>
        <w:pStyle w:val="a4"/>
        <w:spacing w:after="0" w:line="240" w:lineRule="auto"/>
        <w:ind w:left="360" w:firstLine="709"/>
        <w:jc w:val="both"/>
        <w:rPr>
          <w:rFonts w:ascii="Times New Roman" w:hAnsi="Times New Roman" w:cs="Times New Roman"/>
          <w:sz w:val="24"/>
          <w:szCs w:val="28"/>
        </w:rPr>
      </w:pP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b/>
          <w:sz w:val="24"/>
          <w:szCs w:val="28"/>
        </w:rPr>
        <w:t>5. Обязанности работников, связанные с предупреждением коррупции</w:t>
      </w:r>
      <w:r w:rsidRPr="00010EE4">
        <w:rPr>
          <w:rFonts w:ascii="Times New Roman" w:hAnsi="Times New Roman" w:cs="Times New Roman"/>
          <w:sz w:val="24"/>
          <w:szCs w:val="28"/>
        </w:rPr>
        <w:t xml:space="preserve"> </w:t>
      </w:r>
    </w:p>
    <w:p w:rsidR="00543530"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5.1.</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Руководитель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 </w:t>
      </w:r>
    </w:p>
    <w:p w:rsidR="00543530"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 руководствоваться положениями настоящей антикоррупционной политики и неукоснительно соблюдать ее принципы и требования;</w:t>
      </w:r>
      <w:r w:rsidR="00D641A5">
        <w:rPr>
          <w:rFonts w:ascii="Times New Roman" w:hAnsi="Times New Roman" w:cs="Times New Roman"/>
          <w:sz w:val="24"/>
          <w:szCs w:val="28"/>
        </w:rPr>
        <w:t xml:space="preserve">                                                                                         </w:t>
      </w:r>
      <w:r w:rsidRPr="00010EE4">
        <w:rPr>
          <w:rFonts w:ascii="Times New Roman" w:hAnsi="Times New Roman" w:cs="Times New Roman"/>
          <w:sz w:val="24"/>
          <w:szCs w:val="28"/>
        </w:rPr>
        <w:t xml:space="preserve"> </w:t>
      </w:r>
      <w:r w:rsidRPr="00010EE4">
        <w:rPr>
          <w:rFonts w:ascii="Times New Roman" w:hAnsi="Times New Roman" w:cs="Times New Roman"/>
          <w:sz w:val="24"/>
          <w:szCs w:val="28"/>
        </w:rPr>
        <w:lastRenderedPageBreak/>
        <w:t>- воздерживаться от совершения и (или) участия в совершении коррупционных правонарушений в интересах или от имени Учреждения;</w:t>
      </w:r>
    </w:p>
    <w:p w:rsidR="00543530"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543530"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 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случаях склонения работника к совершению коррупционных правонарушений;</w:t>
      </w:r>
    </w:p>
    <w:p w:rsidR="00543530"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 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ставшей известной работнику информации о случаях совершения коррупционных правонарушений другими работниками;</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BE1130" w:rsidP="00CA76EB">
      <w:pPr>
        <w:spacing w:after="0" w:line="240" w:lineRule="auto"/>
        <w:ind w:firstLine="709"/>
        <w:jc w:val="both"/>
        <w:rPr>
          <w:rFonts w:ascii="Times New Roman" w:hAnsi="Times New Roman" w:cs="Times New Roman"/>
          <w:b/>
          <w:sz w:val="24"/>
          <w:szCs w:val="28"/>
        </w:rPr>
      </w:pPr>
      <w:r w:rsidRPr="00010EE4">
        <w:rPr>
          <w:rFonts w:ascii="Times New Roman" w:hAnsi="Times New Roman" w:cs="Times New Roman"/>
          <w:b/>
          <w:sz w:val="24"/>
          <w:szCs w:val="28"/>
        </w:rPr>
        <w:t>6.</w:t>
      </w:r>
      <w:r w:rsidR="00010EE4" w:rsidRPr="00010EE4">
        <w:rPr>
          <w:rFonts w:ascii="Times New Roman" w:hAnsi="Times New Roman" w:cs="Times New Roman"/>
          <w:b/>
          <w:sz w:val="24"/>
          <w:szCs w:val="28"/>
        </w:rPr>
        <w:tab/>
      </w:r>
      <w:r w:rsidRPr="00010EE4">
        <w:rPr>
          <w:rFonts w:ascii="Times New Roman" w:hAnsi="Times New Roman" w:cs="Times New Roman"/>
          <w:b/>
          <w:sz w:val="24"/>
          <w:szCs w:val="28"/>
        </w:rPr>
        <w:t xml:space="preserve"> Мероприятия по предупреждению коррупции</w:t>
      </w:r>
    </w:p>
    <w:p w:rsidR="00010EE4" w:rsidRDefault="00010EE4" w:rsidP="00CA76E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6.1.</w:t>
      </w:r>
      <w:r>
        <w:rPr>
          <w:rFonts w:ascii="Times New Roman" w:hAnsi="Times New Roman" w:cs="Times New Roman"/>
          <w:sz w:val="24"/>
          <w:szCs w:val="28"/>
        </w:rPr>
        <w:tab/>
      </w:r>
      <w:r w:rsidR="00BE1130" w:rsidRPr="00010EE4">
        <w:rPr>
          <w:rFonts w:ascii="Times New Roman" w:hAnsi="Times New Roman" w:cs="Times New Roman"/>
          <w:sz w:val="24"/>
          <w:szCs w:val="28"/>
        </w:rPr>
        <w:t xml:space="preserve">Работа по предупреждению коррупции в Учреждении ведется в соответствии с </w:t>
      </w:r>
      <w:r w:rsidR="00D40BD1">
        <w:rPr>
          <w:rFonts w:ascii="Times New Roman" w:hAnsi="Times New Roman" w:cs="Times New Roman"/>
          <w:sz w:val="24"/>
          <w:szCs w:val="28"/>
        </w:rPr>
        <w:t>утвержденным</w:t>
      </w:r>
      <w:r w:rsidR="00BE1130" w:rsidRPr="00010EE4">
        <w:rPr>
          <w:rFonts w:ascii="Times New Roman" w:hAnsi="Times New Roman" w:cs="Times New Roman"/>
          <w:sz w:val="24"/>
          <w:szCs w:val="28"/>
        </w:rPr>
        <w:t xml:space="preserve"> в установленном порядке планом противодействия коррупции.</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543530" w:rsidP="00CA76EB">
      <w:pPr>
        <w:spacing w:after="0" w:line="240" w:lineRule="auto"/>
        <w:ind w:firstLine="709"/>
        <w:jc w:val="both"/>
        <w:rPr>
          <w:rFonts w:ascii="Times New Roman" w:hAnsi="Times New Roman" w:cs="Times New Roman"/>
          <w:b/>
          <w:sz w:val="24"/>
          <w:szCs w:val="28"/>
        </w:rPr>
      </w:pPr>
      <w:r>
        <w:rPr>
          <w:rFonts w:ascii="Times New Roman" w:hAnsi="Times New Roman" w:cs="Times New Roman"/>
          <w:b/>
          <w:sz w:val="24"/>
          <w:szCs w:val="28"/>
        </w:rPr>
        <w:t>7.</w:t>
      </w:r>
      <w:r>
        <w:rPr>
          <w:rFonts w:ascii="Times New Roman" w:hAnsi="Times New Roman" w:cs="Times New Roman"/>
          <w:b/>
          <w:sz w:val="24"/>
          <w:szCs w:val="28"/>
        </w:rPr>
        <w:tab/>
      </w:r>
      <w:r w:rsidR="00BE1130" w:rsidRPr="00010EE4">
        <w:rPr>
          <w:rFonts w:ascii="Times New Roman" w:hAnsi="Times New Roman" w:cs="Times New Roman"/>
          <w:b/>
          <w:sz w:val="24"/>
          <w:szCs w:val="28"/>
        </w:rPr>
        <w:t>Внедрение стандартов поведения работников Учреждения</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7.1.</w:t>
      </w:r>
      <w:r w:rsidR="00010EE4">
        <w:rPr>
          <w:rFonts w:ascii="Times New Roman" w:hAnsi="Times New Roman" w:cs="Times New Roman"/>
          <w:sz w:val="24"/>
          <w:szCs w:val="28"/>
        </w:rPr>
        <w:tab/>
      </w:r>
      <w:r w:rsidRPr="00010EE4">
        <w:rPr>
          <w:rFonts w:ascii="Times New Roman" w:hAnsi="Times New Roman" w:cs="Times New Roman"/>
          <w:sz w:val="24"/>
          <w:szCs w:val="28"/>
        </w:rPr>
        <w:t>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010EE4" w:rsidRDefault="00010EE4" w:rsidP="00CA76E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7.2.</w:t>
      </w:r>
      <w:r>
        <w:rPr>
          <w:rFonts w:ascii="Times New Roman" w:hAnsi="Times New Roman" w:cs="Times New Roman"/>
          <w:sz w:val="24"/>
          <w:szCs w:val="28"/>
        </w:rPr>
        <w:tab/>
      </w:r>
      <w:r w:rsidR="00BE1130" w:rsidRPr="00010EE4">
        <w:rPr>
          <w:rFonts w:ascii="Times New Roman" w:hAnsi="Times New Roman" w:cs="Times New Roman"/>
          <w:sz w:val="24"/>
          <w:szCs w:val="28"/>
        </w:rPr>
        <w:t xml:space="preserve">Общие правила и принципы поведения закреплены в Кодексе этики и служебного поведения работников Учреждения. </w:t>
      </w:r>
    </w:p>
    <w:p w:rsidR="00010EE4" w:rsidRDefault="00010EE4" w:rsidP="00CA76EB">
      <w:pPr>
        <w:spacing w:after="0" w:line="240" w:lineRule="auto"/>
        <w:ind w:firstLine="709"/>
        <w:jc w:val="both"/>
        <w:rPr>
          <w:rFonts w:ascii="Times New Roman" w:hAnsi="Times New Roman" w:cs="Times New Roman"/>
          <w:sz w:val="24"/>
          <w:szCs w:val="28"/>
        </w:rPr>
      </w:pP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b/>
          <w:sz w:val="24"/>
          <w:szCs w:val="28"/>
        </w:rPr>
        <w:t>8.</w:t>
      </w:r>
      <w:r w:rsidR="00543530">
        <w:rPr>
          <w:rFonts w:ascii="Times New Roman" w:hAnsi="Times New Roman" w:cs="Times New Roman"/>
          <w:b/>
          <w:sz w:val="24"/>
          <w:szCs w:val="28"/>
        </w:rPr>
        <w:tab/>
      </w:r>
      <w:r w:rsidRPr="00010EE4">
        <w:rPr>
          <w:rFonts w:ascii="Times New Roman" w:hAnsi="Times New Roman" w:cs="Times New Roman"/>
          <w:b/>
          <w:sz w:val="24"/>
          <w:szCs w:val="28"/>
        </w:rPr>
        <w:t>Выявление и урегулирование конфликта интересов</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8.1.</w:t>
      </w:r>
      <w:r w:rsidR="00010EE4">
        <w:rPr>
          <w:rFonts w:ascii="Times New Roman" w:hAnsi="Times New Roman" w:cs="Times New Roman"/>
          <w:sz w:val="24"/>
          <w:szCs w:val="28"/>
        </w:rPr>
        <w:tab/>
      </w:r>
      <w:r w:rsidRPr="00010EE4">
        <w:rPr>
          <w:rFonts w:ascii="Times New Roman" w:hAnsi="Times New Roman" w:cs="Times New Roman"/>
          <w:sz w:val="24"/>
          <w:szCs w:val="28"/>
        </w:rPr>
        <w:t>В основу работы по урегулированию конфликта интересов в Учреждении положены</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следующие принципы:</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обязательность раскрытия сведений о возможном или возникшем конфликте интересов;</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индивидуальное рассмотрение и оценка </w:t>
      </w:r>
      <w:proofErr w:type="spellStart"/>
      <w:r w:rsidRPr="00010EE4">
        <w:rPr>
          <w:rFonts w:ascii="Times New Roman" w:hAnsi="Times New Roman" w:cs="Times New Roman"/>
          <w:sz w:val="24"/>
          <w:szCs w:val="28"/>
        </w:rPr>
        <w:t>репутационных</w:t>
      </w:r>
      <w:proofErr w:type="spellEnd"/>
      <w:r w:rsidRPr="00010EE4">
        <w:rPr>
          <w:rFonts w:ascii="Times New Roman" w:hAnsi="Times New Roman" w:cs="Times New Roman"/>
          <w:sz w:val="24"/>
          <w:szCs w:val="28"/>
        </w:rPr>
        <w:t xml:space="preserve"> рисков для Учреждения при выявлении каждого конфликта интересов и его урегулирование;</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конфиденциальность процесса раскрытия сведений о конфликте интересов и процесса его урегулирования;</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соблюдение баланса интересов Учреждения и работника при урегулировании конфликта интересов;</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8.2.</w:t>
      </w:r>
      <w:r w:rsidR="00010EE4">
        <w:rPr>
          <w:rFonts w:ascii="Times New Roman" w:hAnsi="Times New Roman" w:cs="Times New Roman"/>
          <w:sz w:val="24"/>
          <w:szCs w:val="28"/>
        </w:rPr>
        <w:tab/>
      </w:r>
      <w:r w:rsidRPr="00010EE4">
        <w:rPr>
          <w:rFonts w:ascii="Times New Roman" w:hAnsi="Times New Roman" w:cs="Times New Roman"/>
          <w:sz w:val="24"/>
          <w:szCs w:val="28"/>
        </w:rPr>
        <w:t>Работник обязан принимать меры по недопущению любой возможности возникновения конфликта интересов.</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8.3.</w:t>
      </w:r>
      <w:r w:rsidR="00010EE4">
        <w:rPr>
          <w:rFonts w:ascii="Times New Roman" w:hAnsi="Times New Roman" w:cs="Times New Roman"/>
          <w:sz w:val="24"/>
          <w:szCs w:val="28"/>
        </w:rPr>
        <w:tab/>
      </w:r>
      <w:r w:rsidRPr="00010EE4">
        <w:rPr>
          <w:rFonts w:ascii="Times New Roman" w:hAnsi="Times New Roman" w:cs="Times New Roman"/>
          <w:sz w:val="24"/>
          <w:szCs w:val="28"/>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8.4.</w:t>
      </w:r>
      <w:r w:rsidR="00010EE4">
        <w:rPr>
          <w:rFonts w:ascii="Times New Roman" w:hAnsi="Times New Roman" w:cs="Times New Roman"/>
          <w:sz w:val="24"/>
          <w:szCs w:val="28"/>
        </w:rPr>
        <w:tab/>
      </w:r>
      <w:r w:rsidRPr="00010EE4">
        <w:rPr>
          <w:rFonts w:ascii="Times New Roman" w:hAnsi="Times New Roman" w:cs="Times New Roman"/>
          <w:sz w:val="24"/>
          <w:szCs w:val="28"/>
        </w:rPr>
        <w:t>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w:t>
      </w:r>
      <w:r w:rsidR="00010EE4">
        <w:rPr>
          <w:rFonts w:ascii="Times New Roman" w:hAnsi="Times New Roman" w:cs="Times New Roman"/>
          <w:sz w:val="24"/>
          <w:szCs w:val="28"/>
        </w:rPr>
        <w:t xml:space="preserve"> возможности его возникновения.</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BE1130" w:rsidP="00CA76EB">
      <w:pPr>
        <w:spacing w:after="0" w:line="240" w:lineRule="auto"/>
        <w:ind w:firstLine="709"/>
        <w:jc w:val="both"/>
        <w:rPr>
          <w:rFonts w:ascii="Times New Roman" w:hAnsi="Times New Roman" w:cs="Times New Roman"/>
          <w:b/>
          <w:sz w:val="24"/>
          <w:szCs w:val="28"/>
        </w:rPr>
      </w:pPr>
      <w:r w:rsidRPr="00010EE4">
        <w:rPr>
          <w:rFonts w:ascii="Times New Roman" w:hAnsi="Times New Roman" w:cs="Times New Roman"/>
          <w:b/>
          <w:sz w:val="24"/>
          <w:szCs w:val="28"/>
        </w:rPr>
        <w:t>9.</w:t>
      </w:r>
      <w:r w:rsidR="00543530">
        <w:rPr>
          <w:rFonts w:ascii="Times New Roman" w:hAnsi="Times New Roman" w:cs="Times New Roman"/>
          <w:b/>
          <w:sz w:val="24"/>
          <w:szCs w:val="28"/>
        </w:rPr>
        <w:tab/>
      </w:r>
      <w:r w:rsidRPr="00010EE4">
        <w:rPr>
          <w:rFonts w:ascii="Times New Roman" w:hAnsi="Times New Roman" w:cs="Times New Roman"/>
          <w:b/>
          <w:sz w:val="24"/>
          <w:szCs w:val="28"/>
        </w:rPr>
        <w:t xml:space="preserve">Правила обмена деловыми подарками и знаками делового </w:t>
      </w:r>
      <w:r w:rsidR="004B2633">
        <w:rPr>
          <w:rFonts w:ascii="Times New Roman" w:hAnsi="Times New Roman" w:cs="Times New Roman"/>
          <w:b/>
          <w:sz w:val="24"/>
          <w:szCs w:val="28"/>
        </w:rPr>
        <w:t xml:space="preserve">   </w:t>
      </w:r>
      <w:r w:rsidRPr="00010EE4">
        <w:rPr>
          <w:rFonts w:ascii="Times New Roman" w:hAnsi="Times New Roman" w:cs="Times New Roman"/>
          <w:b/>
          <w:sz w:val="24"/>
          <w:szCs w:val="28"/>
        </w:rPr>
        <w:t>гостеприимства</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9.1.</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w:t>
      </w:r>
      <w:r w:rsidR="00010EE4">
        <w:rPr>
          <w:rFonts w:ascii="Times New Roman" w:hAnsi="Times New Roman" w:cs="Times New Roman"/>
          <w:sz w:val="24"/>
          <w:szCs w:val="28"/>
        </w:rPr>
        <w:t>и иной деятельности Учреждения.</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543530" w:rsidP="00CA76EB">
      <w:pPr>
        <w:spacing w:after="0" w:line="240" w:lineRule="auto"/>
        <w:ind w:firstLine="709"/>
        <w:jc w:val="both"/>
        <w:rPr>
          <w:rFonts w:ascii="Times New Roman" w:hAnsi="Times New Roman" w:cs="Times New Roman"/>
          <w:b/>
          <w:sz w:val="24"/>
          <w:szCs w:val="28"/>
        </w:rPr>
      </w:pPr>
      <w:r>
        <w:rPr>
          <w:rFonts w:ascii="Times New Roman" w:hAnsi="Times New Roman" w:cs="Times New Roman"/>
          <w:b/>
          <w:sz w:val="24"/>
          <w:szCs w:val="28"/>
        </w:rPr>
        <w:t>10.</w:t>
      </w:r>
      <w:r>
        <w:rPr>
          <w:rFonts w:ascii="Times New Roman" w:hAnsi="Times New Roman" w:cs="Times New Roman"/>
          <w:b/>
          <w:sz w:val="24"/>
          <w:szCs w:val="28"/>
        </w:rPr>
        <w:tab/>
      </w:r>
      <w:r w:rsidR="00BE1130" w:rsidRPr="00010EE4">
        <w:rPr>
          <w:rFonts w:ascii="Times New Roman" w:hAnsi="Times New Roman" w:cs="Times New Roman"/>
          <w:b/>
          <w:sz w:val="24"/>
          <w:szCs w:val="28"/>
        </w:rPr>
        <w:t xml:space="preserve">Меры по предупреждению коррупции при взаимодействии с </w:t>
      </w:r>
      <w:r w:rsidR="004B2633">
        <w:rPr>
          <w:rFonts w:ascii="Times New Roman" w:hAnsi="Times New Roman" w:cs="Times New Roman"/>
          <w:b/>
          <w:sz w:val="24"/>
          <w:szCs w:val="28"/>
        </w:rPr>
        <w:t xml:space="preserve">             </w:t>
      </w:r>
      <w:r w:rsidR="00BE1130" w:rsidRPr="00010EE4">
        <w:rPr>
          <w:rFonts w:ascii="Times New Roman" w:hAnsi="Times New Roman" w:cs="Times New Roman"/>
          <w:b/>
          <w:sz w:val="24"/>
          <w:szCs w:val="28"/>
        </w:rPr>
        <w:t>контрагентами</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10.1.</w:t>
      </w:r>
      <w:r w:rsidR="00010EE4">
        <w:rPr>
          <w:rFonts w:ascii="Times New Roman" w:hAnsi="Times New Roman" w:cs="Times New Roman"/>
          <w:sz w:val="24"/>
          <w:szCs w:val="28"/>
        </w:rPr>
        <w:tab/>
      </w:r>
      <w:r w:rsidRPr="00010EE4">
        <w:rPr>
          <w:rFonts w:ascii="Times New Roman" w:hAnsi="Times New Roman" w:cs="Times New Roman"/>
          <w:sz w:val="24"/>
          <w:szCs w:val="28"/>
        </w:rPr>
        <w:t>Работа по предупреждению коррупции при взаимодействии с контрагентами, провод</w:t>
      </w:r>
      <w:r w:rsidR="00010EE4">
        <w:rPr>
          <w:rFonts w:ascii="Times New Roman" w:hAnsi="Times New Roman" w:cs="Times New Roman"/>
          <w:sz w:val="24"/>
          <w:szCs w:val="28"/>
        </w:rPr>
        <w:t>ится по следующим направлениям:</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10.1.1.</w:t>
      </w:r>
      <w:r w:rsidR="00010EE4">
        <w:rPr>
          <w:rFonts w:ascii="Times New Roman" w:hAnsi="Times New Roman" w:cs="Times New Roman"/>
          <w:sz w:val="24"/>
          <w:szCs w:val="28"/>
        </w:rPr>
        <w:tab/>
      </w:r>
      <w:r w:rsidRPr="00010EE4">
        <w:rPr>
          <w:rFonts w:ascii="Times New Roman" w:hAnsi="Times New Roman" w:cs="Times New Roman"/>
          <w:sz w:val="24"/>
          <w:szCs w:val="28"/>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10.1.2.</w:t>
      </w:r>
      <w:r w:rsidR="00010EE4">
        <w:rPr>
          <w:rFonts w:ascii="Times New Roman" w:hAnsi="Times New Roman" w:cs="Times New Roman"/>
          <w:sz w:val="24"/>
          <w:szCs w:val="28"/>
        </w:rPr>
        <w:tab/>
        <w:t xml:space="preserve"> </w:t>
      </w:r>
      <w:r w:rsidRPr="00010EE4">
        <w:rPr>
          <w:rFonts w:ascii="Times New Roman" w:hAnsi="Times New Roman" w:cs="Times New Roman"/>
          <w:sz w:val="24"/>
          <w:szCs w:val="28"/>
        </w:rPr>
        <w:t>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w:t>
      </w:r>
      <w:r w:rsidR="00010EE4">
        <w:rPr>
          <w:rFonts w:ascii="Times New Roman" w:hAnsi="Times New Roman" w:cs="Times New Roman"/>
          <w:sz w:val="24"/>
          <w:szCs w:val="28"/>
        </w:rPr>
        <w:t>оррупционных скандалах и т.п.).</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10.1.3.</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w:t>
      </w:r>
    </w:p>
    <w:p w:rsidR="00010EE4" w:rsidRDefault="00010EE4" w:rsidP="00CA76E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10.1.4.</w:t>
      </w:r>
      <w:r>
        <w:rPr>
          <w:rFonts w:ascii="Times New Roman" w:hAnsi="Times New Roman" w:cs="Times New Roman"/>
          <w:sz w:val="24"/>
          <w:szCs w:val="28"/>
        </w:rPr>
        <w:tab/>
      </w:r>
      <w:r w:rsidR="00BE1130" w:rsidRPr="00010EE4">
        <w:rPr>
          <w:rFonts w:ascii="Times New Roman" w:hAnsi="Times New Roman" w:cs="Times New Roman"/>
          <w:sz w:val="24"/>
          <w:szCs w:val="28"/>
        </w:rPr>
        <w:t>Размещение на официальном сайте Учреждения информации о мерах по предупреждению коррупции, предпринимаемых в Учреждении.</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BE1130" w:rsidP="00CA76EB">
      <w:pPr>
        <w:spacing w:after="0" w:line="240" w:lineRule="auto"/>
        <w:ind w:firstLine="709"/>
        <w:jc w:val="both"/>
        <w:rPr>
          <w:rFonts w:ascii="Times New Roman" w:hAnsi="Times New Roman" w:cs="Times New Roman"/>
          <w:b/>
          <w:sz w:val="24"/>
          <w:szCs w:val="28"/>
        </w:rPr>
      </w:pPr>
      <w:r w:rsidRPr="00010EE4">
        <w:rPr>
          <w:rFonts w:ascii="Times New Roman" w:hAnsi="Times New Roman" w:cs="Times New Roman"/>
          <w:b/>
          <w:sz w:val="24"/>
          <w:szCs w:val="28"/>
        </w:rPr>
        <w:t>1</w:t>
      </w:r>
      <w:r w:rsidR="00543530">
        <w:rPr>
          <w:rFonts w:ascii="Times New Roman" w:hAnsi="Times New Roman" w:cs="Times New Roman"/>
          <w:b/>
          <w:sz w:val="24"/>
          <w:szCs w:val="28"/>
        </w:rPr>
        <w:t>1.</w:t>
      </w:r>
      <w:r w:rsidR="00543530">
        <w:rPr>
          <w:rFonts w:ascii="Times New Roman" w:hAnsi="Times New Roman" w:cs="Times New Roman"/>
          <w:b/>
          <w:sz w:val="24"/>
          <w:szCs w:val="28"/>
        </w:rPr>
        <w:tab/>
      </w:r>
      <w:r w:rsidRPr="00010EE4">
        <w:rPr>
          <w:rFonts w:ascii="Times New Roman" w:hAnsi="Times New Roman" w:cs="Times New Roman"/>
          <w:b/>
          <w:sz w:val="24"/>
          <w:szCs w:val="28"/>
        </w:rPr>
        <w:t>Антикоррупционное просвещение работников</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11.1.</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11.2.</w:t>
      </w:r>
      <w:r w:rsidR="00010EE4">
        <w:rPr>
          <w:rFonts w:ascii="Times New Roman" w:hAnsi="Times New Roman" w:cs="Times New Roman"/>
          <w:sz w:val="24"/>
          <w:szCs w:val="28"/>
        </w:rPr>
        <w:tab/>
      </w:r>
      <w:r w:rsidRPr="00010EE4">
        <w:rPr>
          <w:rFonts w:ascii="Times New Roman" w:hAnsi="Times New Roman" w:cs="Times New Roman"/>
          <w:sz w:val="24"/>
          <w:szCs w:val="28"/>
        </w:rPr>
        <w:t>Антикоррупционное образование работников осуществляется за счет Учреждения в форме подготовки (переподготовки) и повышения квалификации работников, ответственных за реализацию антикоррупционной политики.</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11.3.</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11.4.</w:t>
      </w:r>
      <w:r w:rsidR="00010EE4">
        <w:rPr>
          <w:rFonts w:ascii="Times New Roman" w:hAnsi="Times New Roman" w:cs="Times New Roman"/>
          <w:sz w:val="24"/>
          <w:szCs w:val="28"/>
        </w:rPr>
        <w:tab/>
      </w:r>
      <w:r w:rsidRPr="00010EE4">
        <w:rPr>
          <w:rFonts w:ascii="Times New Roman" w:hAnsi="Times New Roman" w:cs="Times New Roman"/>
          <w:sz w:val="24"/>
          <w:szCs w:val="28"/>
        </w:rPr>
        <w:t>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w:t>
      </w:r>
      <w:r w:rsidR="00010EE4">
        <w:rPr>
          <w:rFonts w:ascii="Times New Roman" w:hAnsi="Times New Roman" w:cs="Times New Roman"/>
          <w:sz w:val="24"/>
          <w:szCs w:val="28"/>
        </w:rPr>
        <w:t>тся в конфиденциальном порядке.</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543530" w:rsidP="00CA76EB">
      <w:pPr>
        <w:spacing w:after="0" w:line="240" w:lineRule="auto"/>
        <w:ind w:firstLine="709"/>
        <w:jc w:val="both"/>
        <w:rPr>
          <w:rFonts w:ascii="Times New Roman" w:hAnsi="Times New Roman" w:cs="Times New Roman"/>
          <w:b/>
          <w:sz w:val="24"/>
          <w:szCs w:val="28"/>
        </w:rPr>
      </w:pPr>
      <w:r>
        <w:rPr>
          <w:rFonts w:ascii="Times New Roman" w:hAnsi="Times New Roman" w:cs="Times New Roman"/>
          <w:b/>
          <w:sz w:val="24"/>
          <w:szCs w:val="28"/>
        </w:rPr>
        <w:t>12.</w:t>
      </w:r>
      <w:r>
        <w:rPr>
          <w:rFonts w:ascii="Times New Roman" w:hAnsi="Times New Roman" w:cs="Times New Roman"/>
          <w:b/>
          <w:sz w:val="24"/>
          <w:szCs w:val="28"/>
        </w:rPr>
        <w:tab/>
      </w:r>
      <w:r w:rsidR="00BE1130" w:rsidRPr="00010EE4">
        <w:rPr>
          <w:rFonts w:ascii="Times New Roman" w:hAnsi="Times New Roman" w:cs="Times New Roman"/>
          <w:b/>
          <w:sz w:val="24"/>
          <w:szCs w:val="28"/>
        </w:rPr>
        <w:t>Внутренний контроль и аудит</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12.1.</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Осуществление в соответствии с Федеральным законом от 6 декабря 2011 года № 402-ФЗ «О бухгалтерском учете» внутреннего контроля хозяйственных операций </w:t>
      </w:r>
      <w:r w:rsidRPr="00010EE4">
        <w:rPr>
          <w:rFonts w:ascii="Times New Roman" w:hAnsi="Times New Roman" w:cs="Times New Roman"/>
          <w:sz w:val="24"/>
          <w:szCs w:val="28"/>
        </w:rPr>
        <w:lastRenderedPageBreak/>
        <w:t>способствует профилактике и выявлению коррупционных правонарушений в деятельности Учреждения.</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12.2.</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w:t>
      </w:r>
      <w:r w:rsidR="00010EE4">
        <w:rPr>
          <w:rFonts w:ascii="Times New Roman" w:hAnsi="Times New Roman" w:cs="Times New Roman"/>
          <w:sz w:val="24"/>
          <w:szCs w:val="28"/>
        </w:rPr>
        <w:t>х нормативных актов Учреждения.</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12.3.</w:t>
      </w:r>
      <w:r w:rsidR="00010EE4">
        <w:rPr>
          <w:rFonts w:ascii="Times New Roman" w:hAnsi="Times New Roman" w:cs="Times New Roman"/>
          <w:sz w:val="24"/>
          <w:szCs w:val="28"/>
        </w:rPr>
        <w:tab/>
      </w:r>
      <w:r w:rsidRPr="00010EE4">
        <w:rPr>
          <w:rFonts w:ascii="Times New Roman" w:hAnsi="Times New Roman" w:cs="Times New Roman"/>
          <w:sz w:val="24"/>
          <w:szCs w:val="28"/>
        </w:rPr>
        <w:t>Требования антикоррупционной политики, учитываемые при формировании системы внутреннего контроля и аудита Учреждения:</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проверка соблюдения различных организационных процедур и правил деятельности, которые значимы с точки зрения работы по предупреждению коррупции; </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контроль документирования операций хозяйственной деятельности Учреждения;</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проверка экономической обоснованности осуществляемых операций в сферах коррупционного риска.</w:t>
      </w:r>
    </w:p>
    <w:p w:rsidR="00010EE4" w:rsidRDefault="00010EE4" w:rsidP="00CA76E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12.4.</w:t>
      </w:r>
      <w:r>
        <w:rPr>
          <w:rFonts w:ascii="Times New Roman" w:hAnsi="Times New Roman" w:cs="Times New Roman"/>
          <w:sz w:val="24"/>
          <w:szCs w:val="28"/>
        </w:rPr>
        <w:tab/>
      </w:r>
      <w:r w:rsidR="00BE1130" w:rsidRPr="00010EE4">
        <w:rPr>
          <w:rFonts w:ascii="Times New Roman" w:hAnsi="Times New Roman" w:cs="Times New Roman"/>
          <w:sz w:val="24"/>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w:t>
      </w:r>
      <w:r w:rsidR="00693C5B">
        <w:rPr>
          <w:rFonts w:ascii="Times New Roman" w:hAnsi="Times New Roman" w:cs="Times New Roman"/>
          <w:sz w:val="24"/>
          <w:szCs w:val="28"/>
        </w:rPr>
        <w:t xml:space="preserve">                         </w:t>
      </w:r>
      <w:r w:rsidR="00BE1130" w:rsidRPr="00010EE4">
        <w:rPr>
          <w:rFonts w:ascii="Times New Roman" w:hAnsi="Times New Roman" w:cs="Times New Roman"/>
          <w:sz w:val="24"/>
          <w:szCs w:val="28"/>
        </w:rPr>
        <w:t xml:space="preserve">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12.5.</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обстоятельств-индикаторов неправомерных действий, </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например: </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оплата услуг, характер которых не определен либо вызывает сомнения;</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закупки или продажи по ценам, значительно отличающимся от рыночных;</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 сомнительные платежи наличными деньгами.</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543530" w:rsidP="00CA76EB">
      <w:pPr>
        <w:spacing w:after="0" w:line="240" w:lineRule="auto"/>
        <w:ind w:firstLine="709"/>
        <w:jc w:val="both"/>
        <w:rPr>
          <w:rFonts w:ascii="Times New Roman" w:hAnsi="Times New Roman" w:cs="Times New Roman"/>
          <w:b/>
          <w:sz w:val="24"/>
          <w:szCs w:val="28"/>
        </w:rPr>
      </w:pPr>
      <w:r>
        <w:rPr>
          <w:rFonts w:ascii="Times New Roman" w:hAnsi="Times New Roman" w:cs="Times New Roman"/>
          <w:b/>
          <w:sz w:val="24"/>
          <w:szCs w:val="28"/>
        </w:rPr>
        <w:t>13.</w:t>
      </w:r>
      <w:r>
        <w:rPr>
          <w:rFonts w:ascii="Times New Roman" w:hAnsi="Times New Roman" w:cs="Times New Roman"/>
          <w:b/>
          <w:sz w:val="24"/>
          <w:szCs w:val="28"/>
        </w:rPr>
        <w:tab/>
      </w:r>
      <w:r w:rsidR="00BE1130" w:rsidRPr="00010EE4">
        <w:rPr>
          <w:rFonts w:ascii="Times New Roman" w:hAnsi="Times New Roman" w:cs="Times New Roman"/>
          <w:b/>
          <w:sz w:val="24"/>
          <w:szCs w:val="28"/>
        </w:rPr>
        <w:t>Сотрудничество с контрольно-надзорными и правоохранительными органами в сфере противодействия коррупции</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13.1.</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Сотрудничество с контрольно-надзорными и правоохранительными органами является важным показателем действительной приверженности Учреждения декларируемым антикорр</w:t>
      </w:r>
      <w:r w:rsidR="00010EE4">
        <w:rPr>
          <w:rFonts w:ascii="Times New Roman" w:hAnsi="Times New Roman" w:cs="Times New Roman"/>
          <w:sz w:val="24"/>
          <w:szCs w:val="28"/>
        </w:rPr>
        <w:t>упционным стандартам поведения.</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13.2.</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13.3.</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Учреждение принимает на себя обязательство воздерживаться от каких-либо санкций в отношении работников, сообщивших в контрольно</w:t>
      </w:r>
      <w:r w:rsidR="009750C9">
        <w:rPr>
          <w:rFonts w:ascii="Times New Roman" w:hAnsi="Times New Roman" w:cs="Times New Roman"/>
          <w:sz w:val="24"/>
          <w:szCs w:val="28"/>
        </w:rPr>
        <w:t>-</w:t>
      </w:r>
      <w:r w:rsidRPr="00010EE4">
        <w:rPr>
          <w:rFonts w:ascii="Times New Roman" w:hAnsi="Times New Roman" w:cs="Times New Roman"/>
          <w:sz w:val="24"/>
          <w:szCs w:val="28"/>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w:t>
      </w:r>
      <w:r w:rsidR="00010EE4">
        <w:rPr>
          <w:rFonts w:ascii="Times New Roman" w:hAnsi="Times New Roman" w:cs="Times New Roman"/>
          <w:sz w:val="24"/>
          <w:szCs w:val="28"/>
        </w:rPr>
        <w:t>равонарушении или преступлении.</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13.4.</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Сотрудничество с контрольно-надзорными и правоохранительными органами также осуществляется в форме: </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оказания содействия уполномоченным представителям </w:t>
      </w:r>
      <w:proofErr w:type="spellStart"/>
      <w:r w:rsidRPr="00010EE4">
        <w:rPr>
          <w:rFonts w:ascii="Times New Roman" w:hAnsi="Times New Roman" w:cs="Times New Roman"/>
          <w:sz w:val="24"/>
          <w:szCs w:val="28"/>
        </w:rPr>
        <w:t>контрольно</w:t>
      </w:r>
      <w:proofErr w:type="spellEnd"/>
      <w:r w:rsidR="009750C9">
        <w:rPr>
          <w:rFonts w:ascii="Times New Roman" w:hAnsi="Times New Roman" w:cs="Times New Roman"/>
          <w:sz w:val="24"/>
          <w:szCs w:val="28"/>
        </w:rPr>
        <w:t xml:space="preserve"> - </w:t>
      </w:r>
      <w:r w:rsidRPr="00010EE4">
        <w:rPr>
          <w:rFonts w:ascii="Times New Roman" w:hAnsi="Times New Roman" w:cs="Times New Roman"/>
          <w:sz w:val="24"/>
          <w:szCs w:val="28"/>
        </w:rPr>
        <w:t xml:space="preserve">надзорных и </w:t>
      </w:r>
      <w:r w:rsidRPr="00010EE4">
        <w:rPr>
          <w:rFonts w:ascii="Times New Roman" w:hAnsi="Times New Roman" w:cs="Times New Roman"/>
          <w:sz w:val="24"/>
          <w:szCs w:val="28"/>
        </w:rPr>
        <w:lastRenderedPageBreak/>
        <w:t xml:space="preserve">правоохранительных органов при проведении ими </w:t>
      </w:r>
      <w:proofErr w:type="spellStart"/>
      <w:r w:rsidRPr="00010EE4">
        <w:rPr>
          <w:rFonts w:ascii="Times New Roman" w:hAnsi="Times New Roman" w:cs="Times New Roman"/>
          <w:sz w:val="24"/>
          <w:szCs w:val="28"/>
        </w:rPr>
        <w:t>контрольно</w:t>
      </w:r>
      <w:proofErr w:type="spellEnd"/>
      <w:r w:rsidR="009750C9">
        <w:rPr>
          <w:rFonts w:ascii="Times New Roman" w:hAnsi="Times New Roman" w:cs="Times New Roman"/>
          <w:sz w:val="24"/>
          <w:szCs w:val="28"/>
        </w:rPr>
        <w:t xml:space="preserve"> - </w:t>
      </w:r>
      <w:r w:rsidRPr="00010EE4">
        <w:rPr>
          <w:rFonts w:ascii="Times New Roman" w:hAnsi="Times New Roman" w:cs="Times New Roman"/>
          <w:sz w:val="24"/>
          <w:szCs w:val="28"/>
        </w:rPr>
        <w:t xml:space="preserve">надзорных мероприятий в отношении Учреждения по вопросам предупреждения и противодействия коррупции; </w:t>
      </w:r>
      <w:r w:rsidR="00693C5B">
        <w:rPr>
          <w:rFonts w:ascii="Times New Roman" w:hAnsi="Times New Roman" w:cs="Times New Roman"/>
          <w:sz w:val="24"/>
          <w:szCs w:val="28"/>
        </w:rPr>
        <w:t xml:space="preserve">                     </w:t>
      </w:r>
      <w:r w:rsidRPr="00010EE4">
        <w:rPr>
          <w:rFonts w:ascii="Times New Roman" w:hAnsi="Times New Roman" w:cs="Times New Roman"/>
          <w:sz w:val="24"/>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00693C5B">
        <w:rPr>
          <w:rFonts w:ascii="Times New Roman" w:hAnsi="Times New Roman" w:cs="Times New Roman"/>
          <w:sz w:val="24"/>
          <w:szCs w:val="28"/>
        </w:rPr>
        <w:t>пр</w:t>
      </w:r>
      <w:r w:rsidRPr="00010EE4">
        <w:rPr>
          <w:rFonts w:ascii="Times New Roman" w:hAnsi="Times New Roman" w:cs="Times New Roman"/>
          <w:sz w:val="24"/>
          <w:szCs w:val="28"/>
        </w:rPr>
        <w:t>еступлений, включая о</w:t>
      </w:r>
      <w:r w:rsidR="00010EE4">
        <w:rPr>
          <w:rFonts w:ascii="Times New Roman" w:hAnsi="Times New Roman" w:cs="Times New Roman"/>
          <w:sz w:val="24"/>
          <w:szCs w:val="28"/>
        </w:rPr>
        <w:t>перативно</w:t>
      </w:r>
      <w:r w:rsidR="00693C5B">
        <w:rPr>
          <w:rFonts w:ascii="Times New Roman" w:hAnsi="Times New Roman" w:cs="Times New Roman"/>
          <w:sz w:val="24"/>
          <w:szCs w:val="28"/>
        </w:rPr>
        <w:t>-</w:t>
      </w:r>
      <w:r w:rsidR="00010EE4">
        <w:rPr>
          <w:rFonts w:ascii="Times New Roman" w:hAnsi="Times New Roman" w:cs="Times New Roman"/>
          <w:sz w:val="24"/>
          <w:szCs w:val="28"/>
        </w:rPr>
        <w:t>розыскные мероприятия.</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13.5.</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010EE4"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13.6.</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Руководитель Учреждения и работники не допускают вмешательства в деятельность должностных лиц контрольно-надзорных и правоохранительных органов. </w:t>
      </w:r>
    </w:p>
    <w:p w:rsidR="00010EE4" w:rsidRDefault="00010EE4" w:rsidP="00CA76EB">
      <w:pPr>
        <w:spacing w:after="0" w:line="240" w:lineRule="auto"/>
        <w:ind w:firstLine="709"/>
        <w:jc w:val="both"/>
        <w:rPr>
          <w:rFonts w:ascii="Times New Roman" w:hAnsi="Times New Roman" w:cs="Times New Roman"/>
          <w:sz w:val="24"/>
          <w:szCs w:val="28"/>
        </w:rPr>
      </w:pPr>
    </w:p>
    <w:p w:rsidR="00010EE4" w:rsidRPr="00010EE4" w:rsidRDefault="00BE1130" w:rsidP="00CA76EB">
      <w:pPr>
        <w:spacing w:after="0" w:line="240" w:lineRule="auto"/>
        <w:ind w:firstLine="709"/>
        <w:jc w:val="both"/>
        <w:rPr>
          <w:rFonts w:ascii="Times New Roman" w:hAnsi="Times New Roman" w:cs="Times New Roman"/>
          <w:b/>
          <w:sz w:val="24"/>
          <w:szCs w:val="28"/>
        </w:rPr>
      </w:pPr>
      <w:r w:rsidRPr="00010EE4">
        <w:rPr>
          <w:rFonts w:ascii="Times New Roman" w:hAnsi="Times New Roman" w:cs="Times New Roman"/>
          <w:b/>
          <w:sz w:val="24"/>
          <w:szCs w:val="28"/>
        </w:rPr>
        <w:t>14.</w:t>
      </w:r>
      <w:r w:rsidR="00543530">
        <w:rPr>
          <w:rFonts w:ascii="Times New Roman" w:hAnsi="Times New Roman" w:cs="Times New Roman"/>
          <w:b/>
          <w:sz w:val="24"/>
          <w:szCs w:val="28"/>
        </w:rPr>
        <w:tab/>
      </w:r>
      <w:r w:rsidRPr="00010EE4">
        <w:rPr>
          <w:rFonts w:ascii="Times New Roman" w:hAnsi="Times New Roman" w:cs="Times New Roman"/>
          <w:b/>
          <w:sz w:val="24"/>
          <w:szCs w:val="28"/>
        </w:rPr>
        <w:t>Ответственность работников за несоблюдение требований антикоррупционной политики</w:t>
      </w:r>
    </w:p>
    <w:p w:rsidR="00D40BD1"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14.1.</w:t>
      </w:r>
      <w:r w:rsidR="00010EE4">
        <w:rPr>
          <w:rFonts w:ascii="Times New Roman" w:hAnsi="Times New Roman" w:cs="Times New Roman"/>
          <w:sz w:val="24"/>
          <w:szCs w:val="28"/>
        </w:rPr>
        <w:tab/>
      </w:r>
      <w:r w:rsidRPr="00010EE4">
        <w:rPr>
          <w:rFonts w:ascii="Times New Roman" w:hAnsi="Times New Roman" w:cs="Times New Roman"/>
          <w:sz w:val="24"/>
          <w:szCs w:val="28"/>
        </w:rPr>
        <w:t xml:space="preserve"> Учреждение и ее работники должны соблюдать нормы законодательства о противодей</w:t>
      </w:r>
      <w:r w:rsidR="00D40BD1">
        <w:rPr>
          <w:rFonts w:ascii="Times New Roman" w:hAnsi="Times New Roman" w:cs="Times New Roman"/>
          <w:sz w:val="24"/>
          <w:szCs w:val="28"/>
        </w:rPr>
        <w:t>ствии коррупции.</w:t>
      </w:r>
    </w:p>
    <w:p w:rsidR="00D40BD1"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14.2.</w:t>
      </w:r>
      <w:r w:rsidR="00D40BD1">
        <w:rPr>
          <w:rFonts w:ascii="Times New Roman" w:hAnsi="Times New Roman" w:cs="Times New Roman"/>
          <w:sz w:val="24"/>
          <w:szCs w:val="28"/>
        </w:rPr>
        <w:tab/>
      </w:r>
      <w:r w:rsidRPr="00010EE4">
        <w:rPr>
          <w:rFonts w:ascii="Times New Roman" w:hAnsi="Times New Roman" w:cs="Times New Roman"/>
          <w:sz w:val="24"/>
          <w:szCs w:val="28"/>
        </w:rPr>
        <w:t>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D40BD1" w:rsidRDefault="00D40BD1" w:rsidP="00CA76EB">
      <w:pPr>
        <w:spacing w:after="0" w:line="240" w:lineRule="auto"/>
        <w:ind w:firstLine="709"/>
        <w:jc w:val="both"/>
        <w:rPr>
          <w:rFonts w:ascii="Times New Roman" w:hAnsi="Times New Roman" w:cs="Times New Roman"/>
          <w:sz w:val="24"/>
          <w:szCs w:val="28"/>
        </w:rPr>
      </w:pPr>
    </w:p>
    <w:p w:rsidR="00D40BD1" w:rsidRPr="00D40BD1" w:rsidRDefault="00BE1130" w:rsidP="00CA76EB">
      <w:pPr>
        <w:spacing w:after="0" w:line="240" w:lineRule="auto"/>
        <w:ind w:firstLine="709"/>
        <w:jc w:val="both"/>
        <w:rPr>
          <w:rFonts w:ascii="Times New Roman" w:hAnsi="Times New Roman" w:cs="Times New Roman"/>
          <w:b/>
          <w:sz w:val="24"/>
          <w:szCs w:val="28"/>
        </w:rPr>
      </w:pPr>
      <w:r w:rsidRPr="00D40BD1">
        <w:rPr>
          <w:rFonts w:ascii="Times New Roman" w:hAnsi="Times New Roman" w:cs="Times New Roman"/>
          <w:b/>
          <w:sz w:val="24"/>
          <w:szCs w:val="28"/>
        </w:rPr>
        <w:t>15.</w:t>
      </w:r>
      <w:r w:rsidR="00543530">
        <w:rPr>
          <w:rFonts w:ascii="Times New Roman" w:hAnsi="Times New Roman" w:cs="Times New Roman"/>
          <w:b/>
          <w:sz w:val="24"/>
          <w:szCs w:val="28"/>
        </w:rPr>
        <w:tab/>
      </w:r>
      <w:r w:rsidRPr="00D40BD1">
        <w:rPr>
          <w:rFonts w:ascii="Times New Roman" w:hAnsi="Times New Roman" w:cs="Times New Roman"/>
          <w:b/>
          <w:sz w:val="24"/>
          <w:szCs w:val="28"/>
        </w:rPr>
        <w:t>Порядок пересмотра и внесения изменений в Положение</w:t>
      </w:r>
    </w:p>
    <w:p w:rsidR="00821F00" w:rsidRDefault="00BE1130" w:rsidP="00CA76EB">
      <w:pPr>
        <w:spacing w:after="0" w:line="240" w:lineRule="auto"/>
        <w:ind w:firstLine="709"/>
        <w:jc w:val="both"/>
        <w:rPr>
          <w:rFonts w:ascii="Times New Roman" w:hAnsi="Times New Roman" w:cs="Times New Roman"/>
          <w:sz w:val="24"/>
          <w:szCs w:val="28"/>
        </w:rPr>
      </w:pPr>
      <w:r w:rsidRPr="00010EE4">
        <w:rPr>
          <w:rFonts w:ascii="Times New Roman" w:hAnsi="Times New Roman" w:cs="Times New Roman"/>
          <w:sz w:val="24"/>
          <w:szCs w:val="28"/>
        </w:rPr>
        <w:t>15.1. Пересмотр принятого Положения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Учреждения.</w:t>
      </w:r>
    </w:p>
    <w:p w:rsidR="003B648D" w:rsidRDefault="003B648D" w:rsidP="00CA76EB">
      <w:pPr>
        <w:spacing w:after="0" w:line="240" w:lineRule="auto"/>
        <w:ind w:firstLine="709"/>
        <w:jc w:val="both"/>
        <w:rPr>
          <w:rFonts w:ascii="Times New Roman" w:hAnsi="Times New Roman" w:cs="Times New Roman"/>
          <w:sz w:val="24"/>
          <w:szCs w:val="28"/>
        </w:rPr>
      </w:pPr>
    </w:p>
    <w:p w:rsidR="003B648D" w:rsidRDefault="003B648D" w:rsidP="00CA76EB">
      <w:pPr>
        <w:spacing w:after="0" w:line="240" w:lineRule="auto"/>
        <w:ind w:firstLine="709"/>
        <w:jc w:val="both"/>
        <w:rPr>
          <w:rFonts w:ascii="Times New Roman" w:hAnsi="Times New Roman" w:cs="Times New Roman"/>
          <w:sz w:val="24"/>
          <w:szCs w:val="28"/>
        </w:rPr>
      </w:pPr>
    </w:p>
    <w:p w:rsidR="003B648D" w:rsidRDefault="003B648D" w:rsidP="00CA76EB">
      <w:pPr>
        <w:spacing w:after="0" w:line="240" w:lineRule="auto"/>
        <w:ind w:firstLine="709"/>
        <w:jc w:val="both"/>
        <w:rPr>
          <w:rFonts w:ascii="Times New Roman" w:hAnsi="Times New Roman" w:cs="Times New Roman"/>
          <w:sz w:val="24"/>
          <w:szCs w:val="28"/>
        </w:rPr>
      </w:pPr>
    </w:p>
    <w:p w:rsidR="003B648D" w:rsidRDefault="003B648D" w:rsidP="00CA76EB">
      <w:pPr>
        <w:spacing w:after="0" w:line="240" w:lineRule="auto"/>
        <w:ind w:firstLine="709"/>
        <w:jc w:val="both"/>
        <w:rPr>
          <w:rFonts w:ascii="Times New Roman" w:hAnsi="Times New Roman" w:cs="Times New Roman"/>
          <w:sz w:val="24"/>
          <w:szCs w:val="28"/>
        </w:rPr>
      </w:pPr>
    </w:p>
    <w:p w:rsidR="003B648D" w:rsidRDefault="003B648D" w:rsidP="00CA76EB">
      <w:pPr>
        <w:spacing w:after="0" w:line="240" w:lineRule="auto"/>
        <w:ind w:firstLine="709"/>
        <w:jc w:val="both"/>
        <w:rPr>
          <w:rFonts w:ascii="Times New Roman" w:hAnsi="Times New Roman" w:cs="Times New Roman"/>
          <w:sz w:val="24"/>
          <w:szCs w:val="28"/>
        </w:rPr>
      </w:pPr>
    </w:p>
    <w:p w:rsidR="003B648D" w:rsidRDefault="003B648D" w:rsidP="00CA76EB">
      <w:pPr>
        <w:spacing w:after="0" w:line="240" w:lineRule="auto"/>
        <w:ind w:firstLine="709"/>
        <w:jc w:val="both"/>
        <w:rPr>
          <w:rFonts w:ascii="Times New Roman" w:hAnsi="Times New Roman" w:cs="Times New Roman"/>
          <w:sz w:val="24"/>
          <w:szCs w:val="28"/>
        </w:rPr>
      </w:pPr>
    </w:p>
    <w:p w:rsidR="003B648D" w:rsidRDefault="003B648D" w:rsidP="00CA76EB">
      <w:pPr>
        <w:spacing w:after="0" w:line="240" w:lineRule="auto"/>
        <w:ind w:firstLine="709"/>
        <w:jc w:val="both"/>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p>
    <w:p w:rsidR="003B648D" w:rsidRDefault="003B648D" w:rsidP="004B2633">
      <w:pPr>
        <w:spacing w:after="0" w:line="240" w:lineRule="auto"/>
        <w:ind w:firstLine="709"/>
        <w:rPr>
          <w:rFonts w:ascii="Times New Roman" w:hAnsi="Times New Roman" w:cs="Times New Roman"/>
          <w:sz w:val="24"/>
          <w:szCs w:val="28"/>
        </w:rPr>
      </w:pPr>
      <w:bookmarkStart w:id="0" w:name="_GoBack"/>
      <w:bookmarkEnd w:id="0"/>
    </w:p>
    <w:sectPr w:rsidR="003B6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37A3"/>
    <w:multiLevelType w:val="hybridMultilevel"/>
    <w:tmpl w:val="B5ECD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61E5C"/>
    <w:multiLevelType w:val="multilevel"/>
    <w:tmpl w:val="C9CE7B5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4105017"/>
    <w:multiLevelType w:val="multilevel"/>
    <w:tmpl w:val="6B4C9B9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E7"/>
    <w:rsid w:val="00010EE4"/>
    <w:rsid w:val="00214196"/>
    <w:rsid w:val="002777EB"/>
    <w:rsid w:val="002C77F0"/>
    <w:rsid w:val="00345218"/>
    <w:rsid w:val="00395629"/>
    <w:rsid w:val="003A38DA"/>
    <w:rsid w:val="003B648D"/>
    <w:rsid w:val="004666A9"/>
    <w:rsid w:val="00473980"/>
    <w:rsid w:val="004A4938"/>
    <w:rsid w:val="004B2633"/>
    <w:rsid w:val="00543530"/>
    <w:rsid w:val="005D3405"/>
    <w:rsid w:val="005D73E7"/>
    <w:rsid w:val="0060775A"/>
    <w:rsid w:val="006679BD"/>
    <w:rsid w:val="00693C5B"/>
    <w:rsid w:val="006A284B"/>
    <w:rsid w:val="006D2DB3"/>
    <w:rsid w:val="00821F00"/>
    <w:rsid w:val="0088741B"/>
    <w:rsid w:val="008E2C8E"/>
    <w:rsid w:val="008E6EDE"/>
    <w:rsid w:val="0091024A"/>
    <w:rsid w:val="009750C9"/>
    <w:rsid w:val="00984F49"/>
    <w:rsid w:val="00984F7C"/>
    <w:rsid w:val="00BE1130"/>
    <w:rsid w:val="00C1507E"/>
    <w:rsid w:val="00CA76EB"/>
    <w:rsid w:val="00CB2677"/>
    <w:rsid w:val="00CF744E"/>
    <w:rsid w:val="00D40BD1"/>
    <w:rsid w:val="00D641A5"/>
    <w:rsid w:val="00D70476"/>
    <w:rsid w:val="00D82E76"/>
    <w:rsid w:val="00DE2140"/>
    <w:rsid w:val="00DE3F23"/>
    <w:rsid w:val="00FB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2E76"/>
    <w:pPr>
      <w:ind w:left="720"/>
      <w:contextualSpacing/>
    </w:pPr>
  </w:style>
  <w:style w:type="paragraph" w:styleId="a5">
    <w:name w:val="Balloon Text"/>
    <w:basedOn w:val="a"/>
    <w:link w:val="a6"/>
    <w:uiPriority w:val="99"/>
    <w:semiHidden/>
    <w:unhideWhenUsed/>
    <w:rsid w:val="00D641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41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2E76"/>
    <w:pPr>
      <w:ind w:left="720"/>
      <w:contextualSpacing/>
    </w:pPr>
  </w:style>
  <w:style w:type="paragraph" w:styleId="a5">
    <w:name w:val="Balloon Text"/>
    <w:basedOn w:val="a"/>
    <w:link w:val="a6"/>
    <w:uiPriority w:val="99"/>
    <w:semiHidden/>
    <w:unhideWhenUsed/>
    <w:rsid w:val="00D641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4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D0AE-EB7D-455E-BCC1-14E31606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4007</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2022-05-31T08:45:00Z</cp:lastPrinted>
  <dcterms:created xsi:type="dcterms:W3CDTF">2022-06-03T08:29:00Z</dcterms:created>
  <dcterms:modified xsi:type="dcterms:W3CDTF">2022-06-03T08:29:00Z</dcterms:modified>
</cp:coreProperties>
</file>